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7127F6" w14:textId="4071B49C" w:rsidR="005E3540" w:rsidRPr="00B769F9" w:rsidRDefault="004501F8" w:rsidP="00275080">
      <w:pPr>
        <w:pStyle w:val="Tytu"/>
        <w:rPr>
          <w:rFonts w:ascii="Aptos" w:hAnsi="Aptos"/>
        </w:rPr>
      </w:pPr>
      <w:r w:rsidRPr="00B769F9">
        <w:rPr>
          <w:rFonts w:ascii="Aptos" w:hAnsi="Aptos"/>
        </w:rPr>
        <w:t xml:space="preserve">  </w:t>
      </w:r>
      <w:r w:rsidR="005E3540" w:rsidRPr="00B769F9">
        <w:rPr>
          <w:rFonts w:ascii="Aptos" w:hAnsi="Aptos"/>
        </w:rPr>
        <w:t xml:space="preserve">Załącznik do uchwały nr </w:t>
      </w:r>
      <w:r w:rsidR="005B258B">
        <w:rPr>
          <w:rFonts w:ascii="Aptos" w:hAnsi="Aptos"/>
        </w:rPr>
        <w:t>291</w:t>
      </w:r>
      <w:r w:rsidR="000F2CF5" w:rsidRPr="00B769F9">
        <w:rPr>
          <w:rFonts w:ascii="Aptos" w:hAnsi="Aptos"/>
        </w:rPr>
        <w:t>/</w:t>
      </w:r>
      <w:r w:rsidR="005B258B">
        <w:rPr>
          <w:rFonts w:ascii="Aptos" w:hAnsi="Aptos"/>
        </w:rPr>
        <w:t>60</w:t>
      </w:r>
      <w:r w:rsidR="000F2CF5" w:rsidRPr="00B769F9">
        <w:rPr>
          <w:rFonts w:ascii="Aptos" w:hAnsi="Aptos"/>
        </w:rPr>
        <w:t>/2</w:t>
      </w:r>
      <w:r w:rsidR="00477368" w:rsidRPr="00B769F9">
        <w:rPr>
          <w:rFonts w:ascii="Aptos" w:hAnsi="Aptos"/>
        </w:rPr>
        <w:t>5</w:t>
      </w:r>
      <w:r w:rsidR="005E3540" w:rsidRPr="00B769F9">
        <w:rPr>
          <w:rFonts w:ascii="Aptos" w:hAnsi="Aptos"/>
        </w:rPr>
        <w:br/>
        <w:t>Zarządu Województwa Mazowieckiego</w:t>
      </w:r>
      <w:r w:rsidR="005E3540" w:rsidRPr="00B769F9">
        <w:rPr>
          <w:rFonts w:ascii="Aptos" w:hAnsi="Aptos"/>
        </w:rPr>
        <w:br/>
        <w:t>z dnia</w:t>
      </w:r>
      <w:r w:rsidR="00403451" w:rsidRPr="00B769F9">
        <w:rPr>
          <w:rFonts w:ascii="Aptos" w:hAnsi="Aptos"/>
        </w:rPr>
        <w:t xml:space="preserve"> </w:t>
      </w:r>
      <w:r w:rsidR="005B258B">
        <w:rPr>
          <w:rFonts w:ascii="Aptos" w:hAnsi="Aptos"/>
        </w:rPr>
        <w:t xml:space="preserve">18 grudnia </w:t>
      </w:r>
      <w:r w:rsidRPr="00B769F9">
        <w:rPr>
          <w:rFonts w:ascii="Aptos" w:hAnsi="Aptos"/>
        </w:rPr>
        <w:t>202</w:t>
      </w:r>
      <w:r w:rsidR="00477368" w:rsidRPr="00B769F9">
        <w:rPr>
          <w:rFonts w:ascii="Aptos" w:hAnsi="Aptos"/>
        </w:rPr>
        <w:t>5</w:t>
      </w:r>
      <w:r w:rsidR="00F66532" w:rsidRPr="00B769F9">
        <w:rPr>
          <w:rFonts w:ascii="Aptos" w:hAnsi="Aptos"/>
        </w:rPr>
        <w:t>.</w:t>
      </w:r>
      <w:r w:rsidR="005E3540" w:rsidRPr="00B769F9">
        <w:rPr>
          <w:rFonts w:ascii="Aptos" w:hAnsi="Aptos"/>
        </w:rPr>
        <w:t xml:space="preserve"> r.</w:t>
      </w:r>
    </w:p>
    <w:p w14:paraId="0D16DC97" w14:textId="66A35407" w:rsidR="005E3540" w:rsidRPr="00B769F9" w:rsidRDefault="005E3540" w:rsidP="005E3540">
      <w:pPr>
        <w:pStyle w:val="Nagwek1"/>
        <w:jc w:val="center"/>
        <w:rPr>
          <w:rFonts w:ascii="Aptos" w:hAnsi="Aptos" w:cstheme="minorHAnsi"/>
          <w:sz w:val="24"/>
          <w:szCs w:val="24"/>
        </w:rPr>
      </w:pPr>
      <w:r w:rsidRPr="00B769F9">
        <w:rPr>
          <w:rFonts w:ascii="Aptos" w:hAnsi="Aptos" w:cstheme="minorHAnsi"/>
          <w:sz w:val="24"/>
          <w:szCs w:val="24"/>
        </w:rPr>
        <w:t>Zarząd Województwa Mazowieckiego</w:t>
      </w:r>
      <w:r w:rsidRPr="00B769F9">
        <w:rPr>
          <w:rFonts w:ascii="Aptos" w:hAnsi="Aptos" w:cstheme="minorHAnsi"/>
          <w:sz w:val="24"/>
          <w:szCs w:val="24"/>
        </w:rPr>
        <w:br/>
        <w:t>ogłasza konkurs na stanowisko Dyrektora</w:t>
      </w:r>
      <w:bookmarkStart w:id="0" w:name="_Hlk141856808"/>
      <w:r w:rsidRPr="00B769F9">
        <w:rPr>
          <w:rFonts w:ascii="Aptos" w:hAnsi="Aptos" w:cstheme="minorHAnsi"/>
          <w:sz w:val="24"/>
          <w:szCs w:val="24"/>
        </w:rPr>
        <w:br/>
      </w:r>
      <w:bookmarkEnd w:id="0"/>
      <w:r w:rsidR="0056480C" w:rsidRPr="00B769F9">
        <w:rPr>
          <w:rFonts w:ascii="Aptos" w:hAnsi="Aptos" w:cstheme="minorHAnsi"/>
          <w:spacing w:val="-6"/>
          <w:sz w:val="24"/>
          <w:szCs w:val="24"/>
        </w:rPr>
        <w:t>Bursy Regionalnej w Ostrołęce</w:t>
      </w:r>
      <w:r w:rsidRPr="00B769F9">
        <w:rPr>
          <w:rFonts w:ascii="Aptos" w:hAnsi="Aptos" w:cstheme="minorHAnsi"/>
          <w:spacing w:val="-6"/>
          <w:sz w:val="24"/>
          <w:szCs w:val="24"/>
        </w:rPr>
        <w:br/>
      </w:r>
      <w:r w:rsidRPr="00B769F9">
        <w:rPr>
          <w:rFonts w:ascii="Aptos" w:hAnsi="Aptos" w:cstheme="minorHAnsi"/>
          <w:sz w:val="24"/>
          <w:szCs w:val="24"/>
        </w:rPr>
        <w:t xml:space="preserve">ul. </w:t>
      </w:r>
      <w:r w:rsidR="0056480C" w:rsidRPr="00B769F9">
        <w:rPr>
          <w:rFonts w:ascii="Aptos" w:hAnsi="Aptos" w:cstheme="minorHAnsi"/>
          <w:sz w:val="24"/>
          <w:szCs w:val="24"/>
        </w:rPr>
        <w:t xml:space="preserve">Romualda Traugutta 9a, 07-410 </w:t>
      </w:r>
      <w:r w:rsidR="00DB55A5">
        <w:rPr>
          <w:rFonts w:ascii="Aptos" w:hAnsi="Aptos" w:cstheme="minorHAnsi"/>
          <w:sz w:val="24"/>
          <w:szCs w:val="24"/>
        </w:rPr>
        <w:t>Ostrołęka</w:t>
      </w:r>
    </w:p>
    <w:p w14:paraId="411946A0" w14:textId="3C3D1518" w:rsidR="005E3540" w:rsidRPr="00B769F9" w:rsidRDefault="005E3540" w:rsidP="00A46AAD">
      <w:pPr>
        <w:pStyle w:val="Akapitzlist"/>
        <w:numPr>
          <w:ilvl w:val="0"/>
          <w:numId w:val="2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 xml:space="preserve">Do konkursu może przystąpić osoba, która spełnia wymagania określone w ust. 2 </w:t>
      </w:r>
      <w:r w:rsidR="004F7456" w:rsidRPr="00B769F9">
        <w:rPr>
          <w:rFonts w:ascii="Aptos" w:hAnsi="Aptos" w:cstheme="minorHAnsi"/>
          <w:sz w:val="22"/>
          <w:szCs w:val="22"/>
        </w:rPr>
        <w:t>lub</w:t>
      </w:r>
      <w:r w:rsidRPr="00B769F9">
        <w:rPr>
          <w:rFonts w:ascii="Aptos" w:hAnsi="Aptos" w:cstheme="minorHAnsi"/>
          <w:sz w:val="22"/>
          <w:szCs w:val="22"/>
        </w:rPr>
        <w:t xml:space="preserve"> 3.</w:t>
      </w:r>
    </w:p>
    <w:p w14:paraId="01B743B1" w14:textId="2E4B9A8A" w:rsidR="005E3540" w:rsidRPr="00B769F9" w:rsidRDefault="005E3540" w:rsidP="00A46AAD">
      <w:pPr>
        <w:pStyle w:val="Akapitzlist"/>
        <w:numPr>
          <w:ilvl w:val="0"/>
          <w:numId w:val="2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 xml:space="preserve">Stanowisko Dyrektora </w:t>
      </w:r>
      <w:r w:rsidR="0056480C" w:rsidRPr="00B769F9">
        <w:rPr>
          <w:rFonts w:ascii="Aptos" w:hAnsi="Aptos" w:cstheme="minorHAnsi"/>
          <w:sz w:val="22"/>
          <w:szCs w:val="22"/>
        </w:rPr>
        <w:t>Bursy Regionalnej w Ostrołęce</w:t>
      </w:r>
      <w:r w:rsidRPr="00B769F9">
        <w:rPr>
          <w:rFonts w:ascii="Aptos" w:hAnsi="Aptos" w:cstheme="minorHAnsi"/>
          <w:sz w:val="22"/>
          <w:szCs w:val="22"/>
        </w:rPr>
        <w:t xml:space="preserve"> może być powierzone nauczycielowi mianowanemu lub dyplomowanemu, który spełnia łącznie następujące wymagania:</w:t>
      </w:r>
    </w:p>
    <w:p w14:paraId="6EAC8F6D" w14:textId="3CC61BCB" w:rsidR="005E3540" w:rsidRPr="00B769F9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 xml:space="preserve">posiada wykształcenie wyższe i tytuł zawodowy magister, magister inżynier lub równorzędny, oraz przygotowanie pedagogiczne i kwalifikacje do zajmowania stanowiska nauczyciela w tej </w:t>
      </w:r>
      <w:r w:rsidR="000E4B1F" w:rsidRPr="00B769F9">
        <w:rPr>
          <w:rFonts w:ascii="Aptos" w:hAnsi="Aptos" w:cstheme="minorHAnsi"/>
          <w:sz w:val="22"/>
          <w:szCs w:val="22"/>
        </w:rPr>
        <w:t>placówce</w:t>
      </w:r>
      <w:r w:rsidRPr="00B769F9">
        <w:rPr>
          <w:rFonts w:ascii="Aptos" w:hAnsi="Aptos" w:cstheme="minorHAnsi"/>
          <w:sz w:val="22"/>
          <w:szCs w:val="22"/>
        </w:rPr>
        <w:t>;</w:t>
      </w:r>
    </w:p>
    <w:p w14:paraId="6D07364B" w14:textId="77777777" w:rsidR="005E3540" w:rsidRPr="00B769F9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ukończył studia pierwszego stopnia, studia drugiego stopnia, jednolite studia magisterskie lub studia podyplomowe, z zakresu zarządzania albo kurs kwalifikacyjny z zakresu zarządzania oświatą prowadzony zgodnie z przepisami w sprawie placówek doskonalenia nauczycieli;</w:t>
      </w:r>
    </w:p>
    <w:p w14:paraId="48BAC92A" w14:textId="77777777" w:rsidR="005E3540" w:rsidRPr="00B769F9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posiada co najmniej pięcioletni staż pracy pedagogicznej na stanowisku nauczyciela lub pięcioletni staż pracy dydaktycznej na stanowisku nauczyciela akademickiego;</w:t>
      </w:r>
    </w:p>
    <w:p w14:paraId="40C43C14" w14:textId="77777777" w:rsidR="005E3540" w:rsidRPr="00B769F9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uzyskał przed przystąpieniem do konkursu:</w:t>
      </w:r>
    </w:p>
    <w:p w14:paraId="4341B3B7" w14:textId="4837ECE1" w:rsidR="005E3540" w:rsidRPr="00B769F9" w:rsidRDefault="005E3540" w:rsidP="00A46AAD">
      <w:pPr>
        <w:pStyle w:val="Akapitzlist"/>
        <w:numPr>
          <w:ilvl w:val="2"/>
          <w:numId w:val="4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 xml:space="preserve">co najmniej bardzo dobrą ocenę pracy w okresie ostatnich pięciu lat pracy, </w:t>
      </w:r>
      <w:r w:rsidR="004F7456" w:rsidRPr="00B769F9">
        <w:rPr>
          <w:rFonts w:ascii="Aptos" w:hAnsi="Aptos" w:cstheme="minorHAnsi"/>
          <w:sz w:val="22"/>
          <w:szCs w:val="22"/>
        </w:rPr>
        <w:t>albo</w:t>
      </w:r>
    </w:p>
    <w:p w14:paraId="510BC6C0" w14:textId="4D9B53D1" w:rsidR="005E3540" w:rsidRPr="00B769F9" w:rsidRDefault="005E3540" w:rsidP="00A46AAD">
      <w:pPr>
        <w:pStyle w:val="Akapitzlist"/>
        <w:numPr>
          <w:ilvl w:val="2"/>
          <w:numId w:val="4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w przypadku nauczyciela akademickiego - pozytywną ocenę pracy w okresie ostatnich czterech lat pracy w uczelni;</w:t>
      </w:r>
    </w:p>
    <w:p w14:paraId="4BD4A4AB" w14:textId="77777777" w:rsidR="005E3540" w:rsidRPr="00B769F9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spełnia warunki zdrowotne niezbędne do wykonywania pracy na stanowisku kierowniczym;</w:t>
      </w:r>
    </w:p>
    <w:p w14:paraId="37BE03B2" w14:textId="77777777" w:rsidR="005E3540" w:rsidRPr="00B769F9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ma pełną zdolność do czynności prawnych i korzysta z pełni praw publicznych;</w:t>
      </w:r>
    </w:p>
    <w:p w14:paraId="0FA099C3" w14:textId="6AF714E7" w:rsidR="005E3540" w:rsidRPr="00B769F9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nie był prawomocnie ukarany karą dyscyplinarną, o której mowa w art. 76 ust. 1 ustawy z dnia 26 stycznia 1982 r. – Karta Nauczyciela (Dz. U. z 202</w:t>
      </w:r>
      <w:r w:rsidR="00477368" w:rsidRPr="00B769F9">
        <w:rPr>
          <w:rFonts w:ascii="Aptos" w:hAnsi="Aptos" w:cstheme="minorHAnsi"/>
          <w:sz w:val="22"/>
          <w:szCs w:val="22"/>
        </w:rPr>
        <w:t>4</w:t>
      </w:r>
      <w:r w:rsidRPr="00B769F9">
        <w:rPr>
          <w:rFonts w:ascii="Aptos" w:hAnsi="Aptos" w:cstheme="minorHAnsi"/>
          <w:sz w:val="22"/>
          <w:szCs w:val="22"/>
        </w:rPr>
        <w:t xml:space="preserve"> r. poz. 984, z </w:t>
      </w:r>
      <w:r w:rsidR="004B41B3" w:rsidRPr="00B769F9">
        <w:rPr>
          <w:rFonts w:ascii="Aptos" w:hAnsi="Aptos" w:cstheme="minorHAnsi"/>
          <w:sz w:val="22"/>
          <w:szCs w:val="22"/>
        </w:rPr>
        <w:t>późn</w:t>
      </w:r>
      <w:r w:rsidRPr="00B769F9">
        <w:rPr>
          <w:rFonts w:ascii="Aptos" w:hAnsi="Aptos" w:cstheme="minorHAnsi"/>
          <w:sz w:val="22"/>
          <w:szCs w:val="22"/>
        </w:rPr>
        <w:t>. zm.), a w przypadku nauczyciela akademickiego – karą dyscyplinarną, o której mowa w art. 276 ust. 1 ustawy z dnia 20 lipca 2018 r. – Prawo o szkolnictwie wyższym i nauce (Dz. U. z 202</w:t>
      </w:r>
      <w:r w:rsidR="00477368" w:rsidRPr="00B769F9">
        <w:rPr>
          <w:rFonts w:ascii="Aptos" w:hAnsi="Aptos" w:cstheme="minorHAnsi"/>
          <w:sz w:val="22"/>
          <w:szCs w:val="22"/>
        </w:rPr>
        <w:t>4</w:t>
      </w:r>
      <w:r w:rsidRPr="00B769F9">
        <w:rPr>
          <w:rFonts w:ascii="Aptos" w:hAnsi="Aptos" w:cstheme="minorHAnsi"/>
          <w:sz w:val="22"/>
          <w:szCs w:val="22"/>
        </w:rPr>
        <w:t xml:space="preserve"> r. poz. </w:t>
      </w:r>
      <w:r w:rsidR="00477368" w:rsidRPr="00B769F9">
        <w:rPr>
          <w:rFonts w:ascii="Aptos" w:hAnsi="Aptos" w:cstheme="minorHAnsi"/>
          <w:sz w:val="22"/>
          <w:szCs w:val="22"/>
        </w:rPr>
        <w:t>1571</w:t>
      </w:r>
      <w:r w:rsidRPr="00B769F9">
        <w:rPr>
          <w:rFonts w:ascii="Aptos" w:hAnsi="Aptos" w:cstheme="minorHAnsi"/>
          <w:sz w:val="22"/>
          <w:szCs w:val="22"/>
        </w:rPr>
        <w:t>, z późn. zm.) lub karą dyscyplinarną, o której mowa w art. 140 ust. 1 ustawy z dnia 27 lipca 2005 r. – Prawo o szkolnictwie wyższym (Dz. U. 2017 r. poz. 2183, z późn. zm.) oraz nie toczy się przeciwko niemu postępowanie dyscyplinarne;</w:t>
      </w:r>
    </w:p>
    <w:p w14:paraId="1F377601" w14:textId="77777777" w:rsidR="005E3540" w:rsidRPr="00B769F9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nie był skazany prawomocnym wyrokiem za umyślne przestępstwo lub umyślne przestępstwo skarbowe;</w:t>
      </w:r>
    </w:p>
    <w:p w14:paraId="2DB6C5A1" w14:textId="77777777" w:rsidR="005E3540" w:rsidRPr="00B769F9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nie toczy się przeciwko niemu postępowanie o przestępstwo ścigane z oskarżenia publicznego;</w:t>
      </w:r>
    </w:p>
    <w:p w14:paraId="348F3608" w14:textId="02BBD561" w:rsidR="00F66532" w:rsidRPr="00B769F9" w:rsidRDefault="005E3540" w:rsidP="00F66532">
      <w:pPr>
        <w:pStyle w:val="Akapitzlist"/>
        <w:numPr>
          <w:ilvl w:val="1"/>
          <w:numId w:val="3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lastRenderedPageBreak/>
        <w:t>nie był karany zakazem pełnienia funkcji związanych z dysponowaniem środkami publicznymi,</w:t>
      </w:r>
      <w:r w:rsidR="00CB39F2" w:rsidRPr="00B769F9">
        <w:rPr>
          <w:rFonts w:ascii="Aptos" w:hAnsi="Aptos" w:cstheme="minorHAnsi"/>
          <w:sz w:val="22"/>
          <w:szCs w:val="22"/>
        </w:rPr>
        <w:t xml:space="preserve"> </w:t>
      </w:r>
      <w:r w:rsidRPr="00B769F9">
        <w:rPr>
          <w:rFonts w:ascii="Aptos" w:hAnsi="Aptos" w:cstheme="minorHAnsi"/>
          <w:sz w:val="22"/>
          <w:szCs w:val="22"/>
        </w:rPr>
        <w:t xml:space="preserve">o którym mowa w art. 31 ust. 1 pkt 4 ustawy z dnia 17 grudnia 2004 r. o odpowiedzialności za naruszenie dyscypliny finansów publicznych (Dz. U. z </w:t>
      </w:r>
      <w:r w:rsidR="000F2CF5" w:rsidRPr="00B769F9">
        <w:rPr>
          <w:rFonts w:ascii="Aptos" w:hAnsi="Aptos" w:cstheme="minorHAnsi"/>
          <w:sz w:val="22"/>
          <w:szCs w:val="22"/>
        </w:rPr>
        <w:t xml:space="preserve">2024 </w:t>
      </w:r>
      <w:r w:rsidRPr="00B769F9">
        <w:rPr>
          <w:rFonts w:ascii="Aptos" w:hAnsi="Aptos" w:cstheme="minorHAnsi"/>
          <w:sz w:val="22"/>
          <w:szCs w:val="22"/>
        </w:rPr>
        <w:t xml:space="preserve">r. poz. </w:t>
      </w:r>
      <w:r w:rsidR="000F2CF5" w:rsidRPr="00B769F9">
        <w:rPr>
          <w:rFonts w:ascii="Aptos" w:hAnsi="Aptos" w:cstheme="minorHAnsi"/>
          <w:sz w:val="22"/>
          <w:szCs w:val="22"/>
        </w:rPr>
        <w:t>104</w:t>
      </w:r>
      <w:r w:rsidRPr="00B769F9">
        <w:rPr>
          <w:rFonts w:ascii="Aptos" w:hAnsi="Aptos" w:cstheme="minorHAnsi"/>
          <w:sz w:val="22"/>
          <w:szCs w:val="22"/>
        </w:rPr>
        <w:t>);</w:t>
      </w:r>
    </w:p>
    <w:p w14:paraId="3F09BB91" w14:textId="46347281" w:rsidR="005E3540" w:rsidRPr="00B769F9" w:rsidRDefault="005E3540" w:rsidP="00A46AAD">
      <w:pPr>
        <w:pStyle w:val="Akapitzlist"/>
        <w:numPr>
          <w:ilvl w:val="1"/>
          <w:numId w:val="3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w przypadku cudzoziemca – posiada znajomość języka polskiego poświadczoną na zasadach określonych w ustawie z dnia 7 października 1999 r. o języku polskim (Dz. U. z 202</w:t>
      </w:r>
      <w:r w:rsidR="00477368" w:rsidRPr="00B769F9">
        <w:rPr>
          <w:rFonts w:ascii="Aptos" w:hAnsi="Aptos" w:cstheme="minorHAnsi"/>
          <w:sz w:val="22"/>
          <w:szCs w:val="22"/>
        </w:rPr>
        <w:t>4</w:t>
      </w:r>
      <w:r w:rsidRPr="00B769F9">
        <w:rPr>
          <w:rFonts w:ascii="Aptos" w:hAnsi="Aptos" w:cstheme="minorHAnsi"/>
          <w:sz w:val="22"/>
          <w:szCs w:val="22"/>
        </w:rPr>
        <w:t xml:space="preserve"> r. poz. </w:t>
      </w:r>
      <w:r w:rsidR="00477368" w:rsidRPr="00B769F9">
        <w:rPr>
          <w:rFonts w:ascii="Aptos" w:hAnsi="Aptos" w:cstheme="minorHAnsi"/>
          <w:sz w:val="22"/>
          <w:szCs w:val="22"/>
        </w:rPr>
        <w:t>1556</w:t>
      </w:r>
      <w:r w:rsidRPr="00B769F9">
        <w:rPr>
          <w:rFonts w:ascii="Aptos" w:hAnsi="Aptos" w:cstheme="minorHAnsi"/>
          <w:sz w:val="22"/>
          <w:szCs w:val="22"/>
        </w:rPr>
        <w:t xml:space="preserve">), ukończył studia pierwszego stopnia, studia drugiego stopnia lub jednolite studia magisterskie, na kierunku filologia polska, lub jest tłumaczem przysięgłym języka polskiego. </w:t>
      </w:r>
    </w:p>
    <w:p w14:paraId="736D701B" w14:textId="501A6CF8" w:rsidR="005E3540" w:rsidRPr="00B769F9" w:rsidRDefault="005E3540" w:rsidP="00A46AAD">
      <w:pPr>
        <w:pStyle w:val="Akapitzlist"/>
        <w:numPr>
          <w:ilvl w:val="0"/>
          <w:numId w:val="2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 xml:space="preserve">Stanowisko </w:t>
      </w:r>
      <w:r w:rsidR="00A46AAD" w:rsidRPr="00B769F9">
        <w:rPr>
          <w:rFonts w:ascii="Aptos" w:hAnsi="Aptos" w:cstheme="minorHAnsi"/>
          <w:sz w:val="22"/>
          <w:szCs w:val="22"/>
        </w:rPr>
        <w:t xml:space="preserve">Dyrektora </w:t>
      </w:r>
      <w:r w:rsidR="0056480C" w:rsidRPr="00B769F9">
        <w:rPr>
          <w:rFonts w:ascii="Aptos" w:hAnsi="Aptos" w:cstheme="minorHAnsi"/>
          <w:sz w:val="22"/>
          <w:szCs w:val="22"/>
        </w:rPr>
        <w:t>Bursy Regionalnej w Ostrołęce</w:t>
      </w:r>
      <w:r w:rsidRPr="00B769F9">
        <w:rPr>
          <w:rFonts w:ascii="Aptos" w:hAnsi="Aptos" w:cstheme="minorHAnsi"/>
          <w:sz w:val="22"/>
          <w:szCs w:val="22"/>
        </w:rPr>
        <w:t xml:space="preserve"> może zajmować również:</w:t>
      </w:r>
    </w:p>
    <w:p w14:paraId="4872B21F" w14:textId="340E6B7B" w:rsidR="005E3540" w:rsidRPr="00B769F9" w:rsidRDefault="005E3540" w:rsidP="00A46AAD">
      <w:pPr>
        <w:pStyle w:val="Akapitzlist"/>
        <w:numPr>
          <w:ilvl w:val="1"/>
          <w:numId w:val="5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nauczyciel mianowany lub dyplomowany, zatrudniony na stanowisku wymagającym kwalifikacji pedagogicznych, bądź, na którym realizowane są zadania z zakresu oświaty w urzędzie organu administracji rządowej, kuratorium oświaty, Centrum Edukacji Artystycznej, Centralnej Komisji Egzaminacyjnej i okręgowych komisjach egzaminacyjnych, lub na stanowisku, na którym są realizowane zadania z zakresu oświaty w urzędzie organu administracji samorządowej, a także nauczyciel mianowany lub dyplomowany urlopowany lub zwolniony z obowiązku świadczenia pracy na podstawie przepisów ustawy z dnia 23 maja 1991 r. o związkach zawodowych (Dz. U. z 2022 r. poz. 854</w:t>
      </w:r>
      <w:r w:rsidR="00477368" w:rsidRPr="00B769F9">
        <w:rPr>
          <w:rFonts w:ascii="Aptos" w:hAnsi="Aptos" w:cstheme="minorHAnsi"/>
          <w:sz w:val="22"/>
          <w:szCs w:val="22"/>
        </w:rPr>
        <w:t xml:space="preserve"> z późn. zm.</w:t>
      </w:r>
      <w:r w:rsidRPr="00B769F9">
        <w:rPr>
          <w:rFonts w:ascii="Aptos" w:hAnsi="Aptos" w:cstheme="minorHAnsi"/>
          <w:sz w:val="22"/>
          <w:szCs w:val="22"/>
        </w:rPr>
        <w:t>) i spełniający wymagania określone w ust. 2 pkt 1-3 i 5-11;</w:t>
      </w:r>
    </w:p>
    <w:p w14:paraId="732821E8" w14:textId="77777777" w:rsidR="005E3540" w:rsidRPr="00B769F9" w:rsidRDefault="005E3540" w:rsidP="00C51D84">
      <w:pPr>
        <w:pStyle w:val="Akapitzlist"/>
        <w:numPr>
          <w:ilvl w:val="1"/>
          <w:numId w:val="5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osoba niebędąca nauczycielem, która spełnia łącznie następujące wymagania:</w:t>
      </w:r>
    </w:p>
    <w:p w14:paraId="65A9A888" w14:textId="77777777" w:rsidR="005E3540" w:rsidRPr="00B769F9" w:rsidRDefault="005E3540" w:rsidP="00C51D84">
      <w:pPr>
        <w:pStyle w:val="Akapitzlist"/>
        <w:numPr>
          <w:ilvl w:val="2"/>
          <w:numId w:val="6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posiada obywatelstwo polskie, z tym że wymóg ten nie dotyczy obywateli państw członkowskich Unii Europejskiej, państw członkowskich Europejskiego Porozumienia o Wolnym Handlu (EFTA) – stron umowy o Europejskim Obszarze Gospodarczym oraz Konfederacji Szwajcarskiej,</w:t>
      </w:r>
    </w:p>
    <w:p w14:paraId="38B34EEF" w14:textId="77777777" w:rsidR="005E3540" w:rsidRPr="00B769F9" w:rsidRDefault="005E3540" w:rsidP="00C51D84">
      <w:pPr>
        <w:pStyle w:val="Akapitzlist"/>
        <w:numPr>
          <w:ilvl w:val="2"/>
          <w:numId w:val="6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posiada wykształcenie wyższe i tytuł zawodowy magister, magister inżynier lub równorzędny,</w:t>
      </w:r>
    </w:p>
    <w:p w14:paraId="51E80562" w14:textId="77777777" w:rsidR="005E3540" w:rsidRPr="00B769F9" w:rsidRDefault="005E3540" w:rsidP="00C51D84">
      <w:pPr>
        <w:pStyle w:val="Akapitzlist"/>
        <w:numPr>
          <w:ilvl w:val="2"/>
          <w:numId w:val="6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posiada co najmniej pięcioletni staż pracy, w tym co najmniej dwuletni staż pracy na stanowisku kierowniczym,</w:t>
      </w:r>
    </w:p>
    <w:p w14:paraId="4D236348" w14:textId="77777777" w:rsidR="005E3540" w:rsidRPr="00B769F9" w:rsidRDefault="005E3540" w:rsidP="00C51D84">
      <w:pPr>
        <w:pStyle w:val="Akapitzlist"/>
        <w:numPr>
          <w:ilvl w:val="2"/>
          <w:numId w:val="6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nie toczy się przeciwko niej postępowanie o przestępstwo ścigane z oskarżenia publicznego lub postępowanie dyscyplinarne,</w:t>
      </w:r>
    </w:p>
    <w:p w14:paraId="61A4A376" w14:textId="77777777" w:rsidR="005E3540" w:rsidRPr="00B769F9" w:rsidRDefault="005E3540" w:rsidP="00C51D84">
      <w:pPr>
        <w:pStyle w:val="Akapitzlist"/>
        <w:numPr>
          <w:ilvl w:val="2"/>
          <w:numId w:val="6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spełnia wymagania określone w ust. 2 pkt 2, 5, 6, 8, 10 i 11.</w:t>
      </w:r>
    </w:p>
    <w:p w14:paraId="6A5B8125" w14:textId="59025AF1" w:rsidR="005F03DE" w:rsidRPr="005F03DE" w:rsidRDefault="005F03DE" w:rsidP="005F03DE">
      <w:pPr>
        <w:pStyle w:val="Akapitzlist"/>
        <w:numPr>
          <w:ilvl w:val="0"/>
          <w:numId w:val="2"/>
        </w:numPr>
        <w:spacing w:before="120" w:line="276" w:lineRule="auto"/>
        <w:rPr>
          <w:rFonts w:cstheme="minorHAnsi"/>
          <w:b/>
          <w:bCs/>
          <w:szCs w:val="28"/>
        </w:rPr>
      </w:pPr>
      <w:r w:rsidRPr="005F03DE">
        <w:rPr>
          <w:rFonts w:ascii="Aptos" w:hAnsi="Aptos" w:cstheme="minorHAnsi"/>
          <w:sz w:val="22"/>
          <w:szCs w:val="22"/>
        </w:rPr>
        <w:t>Z</w:t>
      </w:r>
      <w:r w:rsidRPr="00CC128F">
        <w:rPr>
          <w:rFonts w:cstheme="minorHAnsi"/>
          <w:szCs w:val="28"/>
        </w:rPr>
        <w:t xml:space="preserve"> </w:t>
      </w:r>
      <w:r w:rsidRPr="005F03DE">
        <w:rPr>
          <w:rFonts w:ascii="Aptos" w:hAnsi="Aptos" w:cstheme="minorHAnsi"/>
          <w:sz w:val="22"/>
          <w:szCs w:val="22"/>
        </w:rPr>
        <w:t>uwagi na realizację zadań w zakresie działalności związanej z wychowaniem, edukacją, wypoczynkiem, leczeniem małoletnich lub z opieką nad nimi, wybrany kandydat będzie sprawdzany w Rejestrze Sprawców na Tle Seksualnym zgodnie z art. 12 pkt 6 i art. 21 ust. 2 ustawy z dnia 13 maja 2016 r. o przeciwdziałaniu zagrożeniom przestępczością na tle seksualnym i ochronie małoletnich (Dz. U. z 2024 r. poz. 1802.), a także będzie zobowiązany do wykonania obowiązków wynikających z art. 21 ust. 3 i n. ustawy (m.in. przedłożenie informacji z Krajowego Rejestru Karnego w zakresie wskazanym w art. 21 ust. 3 ww. ustawy).</w:t>
      </w:r>
    </w:p>
    <w:p w14:paraId="041FCBB3" w14:textId="087E24EE" w:rsidR="005E3540" w:rsidRPr="00B769F9" w:rsidRDefault="005E3540" w:rsidP="00A46AAD">
      <w:pPr>
        <w:pStyle w:val="Akapitzlist"/>
        <w:numPr>
          <w:ilvl w:val="0"/>
          <w:numId w:val="2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 xml:space="preserve">Do oferty należy dołączyć następujące dokumenty: </w:t>
      </w:r>
    </w:p>
    <w:p w14:paraId="52D63FBC" w14:textId="02F25D1A" w:rsidR="005E3540" w:rsidRPr="00B769F9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 xml:space="preserve">uzasadnienie przystąpienia do konkursu oraz koncepcję funkcjonowania i rozwoju </w:t>
      </w:r>
      <w:r w:rsidR="0056480C" w:rsidRPr="00B769F9">
        <w:rPr>
          <w:rFonts w:ascii="Aptos" w:hAnsi="Aptos" w:cstheme="minorHAnsi"/>
          <w:sz w:val="22"/>
          <w:szCs w:val="22"/>
        </w:rPr>
        <w:t>Bursy Regionalnej w Ostrołęce</w:t>
      </w:r>
      <w:r w:rsidRPr="00B769F9">
        <w:rPr>
          <w:rFonts w:ascii="Aptos" w:hAnsi="Aptos" w:cstheme="minorHAnsi"/>
          <w:sz w:val="22"/>
          <w:szCs w:val="22"/>
        </w:rPr>
        <w:t>;</w:t>
      </w:r>
    </w:p>
    <w:p w14:paraId="0057E17F" w14:textId="77777777" w:rsidR="005E3540" w:rsidRPr="00B769F9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życiorys z opisem przebiegu pracy zawodowej, zawierający w szczególności informację o:</w:t>
      </w:r>
    </w:p>
    <w:p w14:paraId="46728294" w14:textId="77777777" w:rsidR="005E3540" w:rsidRPr="00B769F9" w:rsidRDefault="005E3540" w:rsidP="00A46AAD">
      <w:pPr>
        <w:pStyle w:val="Akapitzlist"/>
        <w:numPr>
          <w:ilvl w:val="2"/>
          <w:numId w:val="8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lastRenderedPageBreak/>
        <w:t>stażu pracy pedagogicznej – w przypadku nauczyciela albo</w:t>
      </w:r>
    </w:p>
    <w:p w14:paraId="32083F82" w14:textId="77777777" w:rsidR="005E3540" w:rsidRPr="00B769F9" w:rsidRDefault="005E3540" w:rsidP="00A46AAD">
      <w:pPr>
        <w:pStyle w:val="Akapitzlist"/>
        <w:numPr>
          <w:ilvl w:val="2"/>
          <w:numId w:val="8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stażu pracy dydaktycznej – w przypadku nauczyciela akademickiego, albo</w:t>
      </w:r>
    </w:p>
    <w:p w14:paraId="01793AFE" w14:textId="77777777" w:rsidR="005E3540" w:rsidRPr="00B769F9" w:rsidRDefault="005E3540" w:rsidP="00A46AAD">
      <w:pPr>
        <w:pStyle w:val="Akapitzlist"/>
        <w:numPr>
          <w:ilvl w:val="2"/>
          <w:numId w:val="8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stażu pracy, w tym stażu pracy na stanowisku kierowniczym - w przypadku osoby niebędącej nauczycielem;</w:t>
      </w:r>
    </w:p>
    <w:p w14:paraId="22D8D0CE" w14:textId="77777777" w:rsidR="005E3540" w:rsidRPr="00B769F9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oświadczenie zawierające następujące dane osobowe kandydata:</w:t>
      </w:r>
    </w:p>
    <w:p w14:paraId="72CF40F5" w14:textId="77777777" w:rsidR="005E3540" w:rsidRPr="00B769F9" w:rsidRDefault="005E3540" w:rsidP="00A46AAD">
      <w:pPr>
        <w:pStyle w:val="Akapitzlist"/>
        <w:numPr>
          <w:ilvl w:val="2"/>
          <w:numId w:val="9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imię (imiona) i nazwisko,</w:t>
      </w:r>
    </w:p>
    <w:p w14:paraId="13FBDF58" w14:textId="77777777" w:rsidR="005E3540" w:rsidRPr="00B769F9" w:rsidRDefault="005E3540" w:rsidP="00A46AAD">
      <w:pPr>
        <w:pStyle w:val="Akapitzlist"/>
        <w:numPr>
          <w:ilvl w:val="2"/>
          <w:numId w:val="9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datę i miejsce urodzenia,</w:t>
      </w:r>
    </w:p>
    <w:p w14:paraId="40B3F73B" w14:textId="77777777" w:rsidR="005E3540" w:rsidRPr="00B769F9" w:rsidRDefault="005E3540" w:rsidP="00A46AAD">
      <w:pPr>
        <w:pStyle w:val="Akapitzlist"/>
        <w:numPr>
          <w:ilvl w:val="2"/>
          <w:numId w:val="9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obywatelstwo,</w:t>
      </w:r>
    </w:p>
    <w:p w14:paraId="5320581E" w14:textId="77777777" w:rsidR="005E3540" w:rsidRPr="00B769F9" w:rsidRDefault="005E3540" w:rsidP="00A46AAD">
      <w:pPr>
        <w:pStyle w:val="Akapitzlist"/>
        <w:numPr>
          <w:ilvl w:val="2"/>
          <w:numId w:val="9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miejsce zamieszkania (adres do korespondencji);</w:t>
      </w:r>
    </w:p>
    <w:p w14:paraId="1AE14DE5" w14:textId="77777777" w:rsidR="005E3540" w:rsidRPr="00B769F9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poświadczone przez kandydata za zgodność z oryginałem kopie dokumentów potwierdzających posiadanie wymaganego stażu pracy, o których mowa w pkt 2: świadectw pracy, zaświadczeń o zatrudnieniu lub innych dokumentów potwierdzających okres zatrudnienia;</w:t>
      </w:r>
    </w:p>
    <w:p w14:paraId="5075F93F" w14:textId="3FB5F052" w:rsidR="005E3540" w:rsidRPr="00B769F9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poświadczone przez kandydata za zgodność z oryginałem kopie dokumentów potwierdzających posiadanie wymaganego wykształcenia, w tym: dyplomu ukończenia studiów pierwszego stopnia, studiów drugiego stopnia, jednolitych studiów magisterskich lub świadectwa ukończenia studiów podyplomowych, z zakresu zarządzania albo świadectwa ukończenia kursu kwalifikacyjnego z zakresu zarządzania oświatą;</w:t>
      </w:r>
    </w:p>
    <w:p w14:paraId="58E7C26C" w14:textId="77777777" w:rsidR="005E3540" w:rsidRPr="00B769F9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 xml:space="preserve">w przypadku cudzoziemca poświadczoną przez kandydata za zgodność z oryginałem kopię: </w:t>
      </w:r>
    </w:p>
    <w:p w14:paraId="4E1A8F96" w14:textId="77777777" w:rsidR="005E3540" w:rsidRPr="00B769F9" w:rsidRDefault="005E3540" w:rsidP="00A46AAD">
      <w:pPr>
        <w:pStyle w:val="Akapitzlist"/>
        <w:numPr>
          <w:ilvl w:val="2"/>
          <w:numId w:val="10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dokumentu potwierdzającego znajomość języka polskiego, o którym mowa w ustawie z dnia 7 października 1999 r. o języku polskim, lub</w:t>
      </w:r>
    </w:p>
    <w:p w14:paraId="6C034BF9" w14:textId="77777777" w:rsidR="005E3540" w:rsidRPr="00B769F9" w:rsidRDefault="005E3540" w:rsidP="00A46AAD">
      <w:pPr>
        <w:pStyle w:val="Akapitzlist"/>
        <w:numPr>
          <w:ilvl w:val="2"/>
          <w:numId w:val="10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dyplomu ukończenia studiów pierwszego stopnia, studiów drugiego stopnia lub jednolitych studiów magisterskich, na kierunku filologia polska, lub</w:t>
      </w:r>
    </w:p>
    <w:p w14:paraId="55869188" w14:textId="77777777" w:rsidR="005E3540" w:rsidRPr="00B769F9" w:rsidRDefault="005E3540" w:rsidP="00A46AAD">
      <w:pPr>
        <w:pStyle w:val="Akapitzlist"/>
        <w:numPr>
          <w:ilvl w:val="2"/>
          <w:numId w:val="10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dokumentu potwierdzającego prawo do wykonywania zawodu tłumacza przysięgłego języka polskiego;</w:t>
      </w:r>
    </w:p>
    <w:p w14:paraId="2689F4D6" w14:textId="77777777" w:rsidR="005E3540" w:rsidRPr="00B769F9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poświadczoną przez kandydata za zgodność z oryginałem kopię zaświadczenia lekarskiego o braku przeciwwskazań zdrowotnych do wykonywania pracy na stanowisku kierowniczym;</w:t>
      </w:r>
    </w:p>
    <w:p w14:paraId="158274D6" w14:textId="77777777" w:rsidR="005E3540" w:rsidRPr="00B769F9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 xml:space="preserve">oświadczenie, że </w:t>
      </w:r>
      <w:bookmarkStart w:id="1" w:name="_Hlk62810207"/>
      <w:r w:rsidRPr="00B769F9">
        <w:rPr>
          <w:rFonts w:ascii="Aptos" w:hAnsi="Aptos" w:cstheme="minorHAnsi"/>
          <w:sz w:val="22"/>
          <w:szCs w:val="22"/>
        </w:rPr>
        <w:t>przeciwko kandydatowi nie toczy się postępowanie o przestępstwo ścigane z oskarżenia publicznego lub postępowanie dyscyplinarne</w:t>
      </w:r>
      <w:bookmarkEnd w:id="1"/>
      <w:r w:rsidRPr="00B769F9">
        <w:rPr>
          <w:rFonts w:ascii="Aptos" w:hAnsi="Aptos" w:cstheme="minorHAnsi"/>
          <w:sz w:val="22"/>
          <w:szCs w:val="22"/>
        </w:rPr>
        <w:t>;</w:t>
      </w:r>
    </w:p>
    <w:p w14:paraId="48C8E6F8" w14:textId="77777777" w:rsidR="005E3540" w:rsidRPr="00B769F9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 xml:space="preserve">oświadczenie, że </w:t>
      </w:r>
      <w:bookmarkStart w:id="2" w:name="_Hlk62810336"/>
      <w:r w:rsidRPr="00B769F9">
        <w:rPr>
          <w:rFonts w:ascii="Aptos" w:hAnsi="Aptos" w:cstheme="minorHAnsi"/>
          <w:sz w:val="22"/>
          <w:szCs w:val="22"/>
        </w:rPr>
        <w:t>kandydat nie był skazany prawomocnym wyrokiem za umyślne przestępstwo lub umyślne przestępstwo skarbowe</w:t>
      </w:r>
      <w:bookmarkEnd w:id="2"/>
      <w:r w:rsidRPr="00B769F9">
        <w:rPr>
          <w:rFonts w:ascii="Aptos" w:hAnsi="Aptos" w:cstheme="minorHAnsi"/>
          <w:sz w:val="22"/>
          <w:szCs w:val="22"/>
        </w:rPr>
        <w:t>;</w:t>
      </w:r>
    </w:p>
    <w:p w14:paraId="5E519EE5" w14:textId="77777777" w:rsidR="005E3540" w:rsidRPr="00B769F9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oświadczenie, że kandydat nie był karany zakazem pełnienia funkcji związanych z dysponowaniem środkami publicznymi, o którym mowa w art. 31 ust. 1 pkt 4 ustawy z dnia 17 grudnia 2004 r. o odpowiedzialności za naruszenie dyscypliny finansów publicznych;</w:t>
      </w:r>
    </w:p>
    <w:p w14:paraId="2E84239D" w14:textId="28F4CDC9" w:rsidR="005E3540" w:rsidRPr="00B769F9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poświadczoną przez kandydata za zgodność z oryginałem kopię aktu nadania stopnia nauczyciela mianowanego lub dyplomowanego - w przypadku nauczyciela;</w:t>
      </w:r>
    </w:p>
    <w:p w14:paraId="1E570080" w14:textId="41D1495D" w:rsidR="005E3540" w:rsidRPr="00B769F9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poświadczoną przez kandydata za zgodność z oryginałem kopię karty oceny pracy lub oceny dorobku zawodowego - w przypadku nauczyciela i nauczyciela akademickiego;</w:t>
      </w:r>
    </w:p>
    <w:p w14:paraId="0ABAE666" w14:textId="77777777" w:rsidR="005E3540" w:rsidRPr="00B769F9" w:rsidRDefault="005E3540" w:rsidP="00A46AAD">
      <w:pPr>
        <w:pStyle w:val="Akapitzlist"/>
        <w:numPr>
          <w:ilvl w:val="1"/>
          <w:numId w:val="7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lastRenderedPageBreak/>
        <w:t xml:space="preserve">w przypadku </w:t>
      </w:r>
      <w:bookmarkStart w:id="3" w:name="_Hlk62810601"/>
      <w:r w:rsidRPr="00B769F9">
        <w:rPr>
          <w:rFonts w:ascii="Aptos" w:hAnsi="Aptos" w:cstheme="minorHAnsi"/>
          <w:sz w:val="22"/>
          <w:szCs w:val="22"/>
        </w:rPr>
        <w:t>nauczyciela i nauczyciela akademickiego</w:t>
      </w:r>
      <w:bookmarkEnd w:id="3"/>
      <w:r w:rsidRPr="00B769F9">
        <w:rPr>
          <w:rFonts w:ascii="Aptos" w:hAnsi="Aptos" w:cstheme="minorHAnsi"/>
          <w:sz w:val="22"/>
          <w:szCs w:val="22"/>
        </w:rPr>
        <w:t xml:space="preserve"> - oświadczenie, </w:t>
      </w:r>
      <w:bookmarkStart w:id="4" w:name="_Hlk62810468"/>
      <w:r w:rsidRPr="00B769F9">
        <w:rPr>
          <w:rFonts w:ascii="Aptos" w:hAnsi="Aptos" w:cstheme="minorHAnsi"/>
          <w:sz w:val="22"/>
          <w:szCs w:val="22"/>
        </w:rPr>
        <w:t>że kandydat nie był prawomocnie ukarany karą dyscyplinarną, o której mowa w art. 76 ust. 1 ustawy z dnia 26 stycznia 1982 r. – Karta Nauczyciela lub w art. 276 ust. 1 ustawy z dnia 20 lipca 2018 r. – Prawo o szkolnictwie wyższym i nauce lub karą dyscyplinarna, o której mowa w art. 140 ust 1 ustawy z dnia 27 lipca 2005 r. – Prawo o szkolnictwie wyższym</w:t>
      </w:r>
      <w:bookmarkEnd w:id="4"/>
      <w:r w:rsidRPr="00B769F9">
        <w:rPr>
          <w:rFonts w:ascii="Aptos" w:hAnsi="Aptos" w:cstheme="minorHAnsi"/>
          <w:sz w:val="22"/>
          <w:szCs w:val="22"/>
        </w:rPr>
        <w:t>;</w:t>
      </w:r>
    </w:p>
    <w:p w14:paraId="3F259DDD" w14:textId="77777777" w:rsidR="005E3540" w:rsidRPr="00B769F9" w:rsidRDefault="005E3540" w:rsidP="00A46AAD">
      <w:pPr>
        <w:pStyle w:val="Akapitzlist"/>
        <w:numPr>
          <w:ilvl w:val="1"/>
          <w:numId w:val="7"/>
        </w:numPr>
        <w:autoSpaceDE w:val="0"/>
        <w:autoSpaceDN w:val="0"/>
        <w:adjustRightInd w:val="0"/>
        <w:spacing w:before="120" w:after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 xml:space="preserve">oświadczenie, że kandydat ma pełną zdolność do czynności prawnych i korzysta z pełni praw publicznych. </w:t>
      </w:r>
    </w:p>
    <w:p w14:paraId="2125F3B7" w14:textId="77777777" w:rsidR="005E3540" w:rsidRPr="00B769F9" w:rsidRDefault="005E3540" w:rsidP="005E3540">
      <w:pPr>
        <w:spacing w:after="120"/>
        <w:ind w:left="709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Przykładowy wzór oświadczeń, o których mowa w pkt 8-10 i 14-15 stanowi załącznik do ogłoszenia.</w:t>
      </w:r>
    </w:p>
    <w:p w14:paraId="209F83AE" w14:textId="1B3B7694" w:rsidR="00477368" w:rsidRPr="00B769F9" w:rsidRDefault="00477368" w:rsidP="00477368">
      <w:pPr>
        <w:pStyle w:val="Akapitzlist"/>
        <w:numPr>
          <w:ilvl w:val="0"/>
          <w:numId w:val="2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Oferty należy składać w zamkniętych kopertach z podanym adresem zwrotnym, numerem telefonu lub adresem e-mail i dopiskiem:</w:t>
      </w:r>
    </w:p>
    <w:p w14:paraId="228B5C31" w14:textId="6E5D2F22" w:rsidR="00477368" w:rsidRPr="00B769F9" w:rsidRDefault="00477368" w:rsidP="00477368">
      <w:pPr>
        <w:autoSpaceDE w:val="0"/>
        <w:autoSpaceDN w:val="0"/>
        <w:adjustRightInd w:val="0"/>
        <w:spacing w:before="120" w:line="276" w:lineRule="auto"/>
        <w:ind w:left="426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 xml:space="preserve">"Konkurs na stanowisko Dyrektora </w:t>
      </w:r>
      <w:r w:rsidR="0056480C" w:rsidRPr="00B769F9">
        <w:rPr>
          <w:rFonts w:ascii="Aptos" w:hAnsi="Aptos" w:cstheme="minorHAnsi"/>
          <w:sz w:val="22"/>
          <w:szCs w:val="22"/>
        </w:rPr>
        <w:t>Bursy Regionalnej w Ostrołęce</w:t>
      </w:r>
      <w:r w:rsidRPr="00B769F9">
        <w:rPr>
          <w:rFonts w:ascii="Aptos" w:hAnsi="Aptos" w:cstheme="minorHAnsi"/>
          <w:sz w:val="22"/>
          <w:szCs w:val="22"/>
        </w:rPr>
        <w:t>”</w:t>
      </w:r>
    </w:p>
    <w:p w14:paraId="575C7D32" w14:textId="77777777" w:rsidR="00477368" w:rsidRPr="00B769F9" w:rsidRDefault="00477368" w:rsidP="00477368">
      <w:pPr>
        <w:autoSpaceDE w:val="0"/>
        <w:autoSpaceDN w:val="0"/>
        <w:adjustRightInd w:val="0"/>
        <w:spacing w:before="120" w:line="276" w:lineRule="auto"/>
        <w:ind w:left="426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adres: Urząd Marszałkowski Województwa Mazowieckiego w Warszawie</w:t>
      </w:r>
      <w:r w:rsidRPr="00B769F9">
        <w:rPr>
          <w:rFonts w:ascii="Aptos" w:hAnsi="Aptos" w:cstheme="minorHAnsi"/>
          <w:sz w:val="22"/>
          <w:szCs w:val="22"/>
        </w:rPr>
        <w:br/>
        <w:t>ul. Jagiellońska 26, 03-719 Warszawa</w:t>
      </w:r>
    </w:p>
    <w:p w14:paraId="123BC640" w14:textId="77777777" w:rsidR="00477368" w:rsidRPr="00B769F9" w:rsidRDefault="00477368" w:rsidP="00477368">
      <w:pPr>
        <w:autoSpaceDE w:val="0"/>
        <w:autoSpaceDN w:val="0"/>
        <w:adjustRightInd w:val="0"/>
        <w:spacing w:before="120" w:line="276" w:lineRule="auto"/>
        <w:ind w:left="426"/>
        <w:rPr>
          <w:rFonts w:ascii="Aptos" w:hAnsi="Aptos" w:cstheme="minorHAnsi"/>
          <w:bCs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lub</w:t>
      </w:r>
      <w:r w:rsidRPr="00B769F9">
        <w:rPr>
          <w:rFonts w:ascii="Aptos" w:hAnsi="Aptos" w:cstheme="minorHAnsi"/>
          <w:bCs/>
          <w:sz w:val="22"/>
          <w:szCs w:val="22"/>
        </w:rPr>
        <w:t xml:space="preserve"> w postaci elektronicznej. Oferta składana w postaci elektronicznej powinna być opatrzona kwalifikowanym podpisem elektronicznym albo podpisem potwierdzonym profilem zaufanym ePUAP i zawierać elektroniczne kopie dokumentów wymaganych jako załączniki do oferty.</w:t>
      </w:r>
    </w:p>
    <w:p w14:paraId="1A314BFC" w14:textId="7C2089B2" w:rsidR="00477368" w:rsidRPr="00B769F9" w:rsidRDefault="00477368" w:rsidP="00477368">
      <w:pPr>
        <w:autoSpaceDE w:val="0"/>
        <w:autoSpaceDN w:val="0"/>
        <w:adjustRightInd w:val="0"/>
        <w:spacing w:before="120" w:after="120" w:line="276" w:lineRule="auto"/>
        <w:ind w:left="426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 xml:space="preserve">w terminie </w:t>
      </w:r>
      <w:r w:rsidRPr="00B769F9">
        <w:rPr>
          <w:rFonts w:ascii="Aptos" w:hAnsi="Aptos" w:cstheme="minorHAnsi"/>
          <w:b/>
          <w:sz w:val="22"/>
          <w:szCs w:val="22"/>
        </w:rPr>
        <w:t xml:space="preserve">do dnia </w:t>
      </w:r>
      <w:r w:rsidR="0056480C" w:rsidRPr="00B769F9">
        <w:rPr>
          <w:rFonts w:ascii="Aptos" w:hAnsi="Aptos" w:cstheme="minorHAnsi"/>
          <w:b/>
          <w:sz w:val="22"/>
          <w:szCs w:val="22"/>
        </w:rPr>
        <w:t xml:space="preserve">6 </w:t>
      </w:r>
      <w:r w:rsidRPr="00B769F9">
        <w:rPr>
          <w:rFonts w:ascii="Aptos" w:hAnsi="Aptos" w:cstheme="minorHAnsi"/>
          <w:b/>
          <w:sz w:val="22"/>
          <w:szCs w:val="22"/>
        </w:rPr>
        <w:t>marca 2025 r.</w:t>
      </w:r>
    </w:p>
    <w:p w14:paraId="703CC801" w14:textId="19DFF5A6" w:rsidR="00477368" w:rsidRPr="00B769F9" w:rsidRDefault="00477368" w:rsidP="00477368">
      <w:pPr>
        <w:autoSpaceDE w:val="0"/>
        <w:autoSpaceDN w:val="0"/>
        <w:adjustRightInd w:val="0"/>
        <w:spacing w:before="120" w:after="120" w:line="276" w:lineRule="auto"/>
        <w:rPr>
          <w:rFonts w:ascii="Aptos" w:hAnsi="Aptos" w:cstheme="minorHAnsi"/>
          <w:b/>
          <w:bCs/>
          <w:sz w:val="22"/>
          <w:szCs w:val="22"/>
        </w:rPr>
      </w:pPr>
      <w:r w:rsidRPr="00B769F9">
        <w:rPr>
          <w:rFonts w:ascii="Aptos" w:hAnsi="Aptos" w:cstheme="minorHAnsi"/>
          <w:b/>
          <w:bCs/>
          <w:sz w:val="22"/>
          <w:szCs w:val="22"/>
        </w:rPr>
        <w:t xml:space="preserve">Dzień </w:t>
      </w:r>
      <w:r w:rsidR="0056480C" w:rsidRPr="00B769F9">
        <w:rPr>
          <w:rFonts w:ascii="Aptos" w:hAnsi="Aptos" w:cstheme="minorHAnsi"/>
          <w:b/>
          <w:bCs/>
          <w:sz w:val="22"/>
          <w:szCs w:val="22"/>
        </w:rPr>
        <w:t>6</w:t>
      </w:r>
      <w:r w:rsidRPr="00B769F9">
        <w:rPr>
          <w:rFonts w:ascii="Aptos" w:hAnsi="Aptos" w:cstheme="minorHAnsi"/>
          <w:b/>
          <w:bCs/>
          <w:sz w:val="22"/>
          <w:szCs w:val="22"/>
        </w:rPr>
        <w:t xml:space="preserve"> marca 2025 r. jest ostatecznym terminem składania ofert. Termin uważa się za zachowany, jeśli oferta wpłynie do Urzędu najpóźniej w dniu </w:t>
      </w:r>
      <w:r w:rsidR="0056480C" w:rsidRPr="00B769F9">
        <w:rPr>
          <w:rFonts w:ascii="Aptos" w:hAnsi="Aptos" w:cstheme="minorHAnsi"/>
          <w:b/>
          <w:bCs/>
          <w:sz w:val="22"/>
          <w:szCs w:val="22"/>
        </w:rPr>
        <w:t>6</w:t>
      </w:r>
      <w:r w:rsidRPr="00B769F9">
        <w:rPr>
          <w:rFonts w:ascii="Aptos" w:hAnsi="Aptos" w:cstheme="minorHAnsi"/>
          <w:b/>
          <w:bCs/>
          <w:sz w:val="22"/>
          <w:szCs w:val="22"/>
        </w:rPr>
        <w:t xml:space="preserve"> marca 2025 r.</w:t>
      </w:r>
    </w:p>
    <w:p w14:paraId="165F2B7F" w14:textId="77777777" w:rsidR="00477368" w:rsidRPr="00B769F9" w:rsidRDefault="00477368" w:rsidP="00477368">
      <w:pPr>
        <w:autoSpaceDE w:val="0"/>
        <w:autoSpaceDN w:val="0"/>
        <w:adjustRightInd w:val="0"/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 xml:space="preserve">O terminie i miejscu przeprowadzenia postępowania konkursowego kandydaci zostaną powiadomieni pisemnie oraz w przypadku podania adresu e-mail lub numeru telefonu, również za pośrednictwem poczty elektronicznej lub rozmowy telefonicznej. </w:t>
      </w:r>
    </w:p>
    <w:p w14:paraId="130FCBBE" w14:textId="374F8EEA" w:rsidR="005E3540" w:rsidRPr="00B769F9" w:rsidRDefault="00477368" w:rsidP="00477368">
      <w:pPr>
        <w:autoSpaceDE w:val="0"/>
        <w:autoSpaceDN w:val="0"/>
        <w:adjustRightInd w:val="0"/>
        <w:spacing w:before="120" w:after="120" w:line="276" w:lineRule="auto"/>
        <w:rPr>
          <w:rFonts w:ascii="Aptos" w:hAnsi="Aptos" w:cstheme="minorHAnsi"/>
          <w:szCs w:val="20"/>
        </w:rPr>
      </w:pPr>
      <w:r w:rsidRPr="00B769F9">
        <w:rPr>
          <w:rFonts w:ascii="Aptos" w:hAnsi="Aptos" w:cstheme="minorHAnsi"/>
          <w:sz w:val="22"/>
          <w:szCs w:val="22"/>
        </w:rPr>
        <w:t xml:space="preserve">Na żądanie organu prowadzącego </w:t>
      </w:r>
      <w:r w:rsidR="0056480C" w:rsidRPr="00B769F9">
        <w:rPr>
          <w:rFonts w:ascii="Aptos" w:hAnsi="Aptos" w:cstheme="minorHAnsi"/>
          <w:sz w:val="22"/>
          <w:szCs w:val="22"/>
        </w:rPr>
        <w:t>Bursę Regionalną w Ostrołęce</w:t>
      </w:r>
      <w:r w:rsidRPr="00B769F9">
        <w:rPr>
          <w:rFonts w:ascii="Aptos" w:hAnsi="Aptos" w:cstheme="minorHAnsi"/>
          <w:sz w:val="22"/>
          <w:szCs w:val="22"/>
        </w:rPr>
        <w:t xml:space="preserve">, kandydat jest obowiązany przedstawić oryginały dokumentów, których potwierdzone za zgodność z oryginałem kopie zostały załączone do oferty konkursowej. </w:t>
      </w:r>
    </w:p>
    <w:p w14:paraId="6007E834" w14:textId="77777777" w:rsidR="005E3540" w:rsidRPr="00B769F9" w:rsidRDefault="005E3540" w:rsidP="005E3540">
      <w:pPr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Informuję, że:</w:t>
      </w:r>
    </w:p>
    <w:p w14:paraId="2A63F05E" w14:textId="77777777" w:rsidR="005E3540" w:rsidRPr="00B769F9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 xml:space="preserve">administratorem danych osobowych jest Zarząd Województwa Mazowieckiego, dane kontaktowe: Urząd Marszałkowski Województwa Mazowieckiego w Warszawie, ul. Jagiellońska 26, 03-719 Warszawa, tel. (22) 5979-100, email: </w:t>
      </w:r>
      <w:hyperlink r:id="rId7" w:history="1">
        <w:r w:rsidRPr="00B769F9">
          <w:rPr>
            <w:rStyle w:val="Hipercze"/>
            <w:rFonts w:ascii="Aptos" w:hAnsi="Aptos" w:cstheme="minorHAnsi"/>
            <w:sz w:val="22"/>
            <w:szCs w:val="22"/>
          </w:rPr>
          <w:t>urzad_marszalkowski@mazovia.pl</w:t>
        </w:r>
      </w:hyperlink>
      <w:r w:rsidRPr="00B769F9">
        <w:rPr>
          <w:rFonts w:ascii="Aptos" w:hAnsi="Aptos" w:cstheme="minorHAnsi"/>
          <w:sz w:val="22"/>
          <w:szCs w:val="22"/>
        </w:rPr>
        <w:t>, ePUAP: /umwm/esp;</w:t>
      </w:r>
    </w:p>
    <w:p w14:paraId="5708FD4B" w14:textId="77777777" w:rsidR="005E3540" w:rsidRPr="00B769F9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 xml:space="preserve">dane kontaktowe do inspektora ochrony danych to e-mail: </w:t>
      </w:r>
      <w:hyperlink r:id="rId8" w:history="1">
        <w:r w:rsidRPr="00B769F9">
          <w:rPr>
            <w:rStyle w:val="Hipercze"/>
            <w:rFonts w:ascii="Aptos" w:hAnsi="Aptos" w:cstheme="minorHAnsi"/>
            <w:sz w:val="22"/>
            <w:szCs w:val="22"/>
          </w:rPr>
          <w:t>iod@mazovia.pl</w:t>
        </w:r>
      </w:hyperlink>
      <w:r w:rsidRPr="00B769F9">
        <w:rPr>
          <w:rFonts w:ascii="Aptos" w:hAnsi="Aptos" w:cstheme="minorHAnsi"/>
          <w:sz w:val="22"/>
          <w:szCs w:val="22"/>
        </w:rPr>
        <w:t>.</w:t>
      </w:r>
    </w:p>
    <w:p w14:paraId="0EEA1A77" w14:textId="77777777" w:rsidR="005E3540" w:rsidRPr="00B769F9" w:rsidRDefault="005E3540" w:rsidP="005E3540">
      <w:pPr>
        <w:pStyle w:val="NormalnyWeb"/>
        <w:jc w:val="both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Pani/Pana dane osobowe:</w:t>
      </w:r>
    </w:p>
    <w:p w14:paraId="4605F024" w14:textId="77777777" w:rsidR="005E3540" w:rsidRPr="00B769F9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 xml:space="preserve">będą przetwarzane na podstawie obowiązku prawnego ciążącego na administratorze (dane wymagane przepisami prawa) albo dobrowolnej zgody (dane wykraczające poza obowiązek ustawowy i dane wrażliwe),w celu przeprowadzenia procesu rekrutacji na stanowisko kierownika wojewódzkiej samorządowej jednostki organizacyjnej; </w:t>
      </w:r>
    </w:p>
    <w:p w14:paraId="6CDA75A9" w14:textId="77777777" w:rsidR="005E3540" w:rsidRPr="00B769F9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mogą być udostępnione:</w:t>
      </w:r>
    </w:p>
    <w:p w14:paraId="13E0B368" w14:textId="77777777" w:rsidR="005E3540" w:rsidRPr="00B769F9" w:rsidRDefault="005E3540" w:rsidP="00A46AAD">
      <w:pPr>
        <w:pStyle w:val="Akapitzlist"/>
        <w:numPr>
          <w:ilvl w:val="0"/>
          <w:numId w:val="11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uprawnionym podmiotom na podstawie przepisów prawa,</w:t>
      </w:r>
    </w:p>
    <w:p w14:paraId="2E4F5C8C" w14:textId="77777777" w:rsidR="005E3540" w:rsidRPr="00B769F9" w:rsidRDefault="005E3540" w:rsidP="00A46AAD">
      <w:pPr>
        <w:pStyle w:val="Akapitzlist"/>
        <w:numPr>
          <w:ilvl w:val="0"/>
          <w:numId w:val="11"/>
        </w:numPr>
        <w:spacing w:before="120"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lastRenderedPageBreak/>
        <w:t>podmiotom świadczącym obsługę organizacyjno-administracyjną Urzędu,</w:t>
      </w:r>
    </w:p>
    <w:p w14:paraId="359E3071" w14:textId="77777777" w:rsidR="005E3540" w:rsidRPr="00B769F9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będą przechowywane nie dłużej, niż to wynika z przepisów o archiwizacji;</w:t>
      </w:r>
    </w:p>
    <w:p w14:paraId="10B520C4" w14:textId="77777777" w:rsidR="005E3540" w:rsidRPr="00B769F9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nie będą przetwarzane w sposób zautomatyzowany, w celu podjęcia decyzji w sprawie indywidualnej.</w:t>
      </w:r>
    </w:p>
    <w:p w14:paraId="0FB6BE25" w14:textId="77777777" w:rsidR="005E3540" w:rsidRPr="00B769F9" w:rsidRDefault="005E3540" w:rsidP="005E3540">
      <w:pPr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 xml:space="preserve">W granicach i na zasadach opisanych w przepisach prawa przysługuje Pani/Panu prawo żądania: </w:t>
      </w:r>
    </w:p>
    <w:p w14:paraId="70A95B18" w14:textId="77777777" w:rsidR="005E3540" w:rsidRPr="00B769F9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dostępu do swoich danych osobowych, ich sprostowania, ich usunięcia, ograniczenia przetwarzania;</w:t>
      </w:r>
    </w:p>
    <w:p w14:paraId="2C1896C4" w14:textId="77777777" w:rsidR="005E3540" w:rsidRPr="00B769F9" w:rsidRDefault="005E3540" w:rsidP="00A46AAD">
      <w:pPr>
        <w:pStyle w:val="Akapitzlist"/>
        <w:numPr>
          <w:ilvl w:val="0"/>
          <w:numId w:val="12"/>
        </w:numPr>
        <w:spacing w:before="120" w:line="276" w:lineRule="auto"/>
        <w:ind w:left="357" w:hanging="357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wniesienia skargi do organu nadzorczego, którym jest Prezes Urzędu Ochrony Danych Osobowych.</w:t>
      </w:r>
    </w:p>
    <w:p w14:paraId="465C982C" w14:textId="77777777" w:rsidR="005E3540" w:rsidRPr="00B769F9" w:rsidRDefault="005E3540" w:rsidP="00477368">
      <w:pPr>
        <w:spacing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W przypadku danych przetwarzanych na podstawie zgody przysługuje prawo żądania przeniesienia danych i prawo cofnięcia zgody w każdym czasie. Cofnięcie zgody nie wpływa na zgodność z prawem przetwarzania danych dokonanego na jej podstawie przed jej wycofaniem.</w:t>
      </w:r>
    </w:p>
    <w:p w14:paraId="6946A7F3" w14:textId="77777777" w:rsidR="005E3540" w:rsidRPr="00B769F9" w:rsidRDefault="005E3540" w:rsidP="00477368">
      <w:pPr>
        <w:spacing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Przesłane aplikacji do zgłoszenia jest równoznaczne z wyrażeniem zgody na przetwarzanie danych osobowych w niej zawartych.</w:t>
      </w:r>
    </w:p>
    <w:p w14:paraId="56A5F88E" w14:textId="77777777" w:rsidR="005E3540" w:rsidRPr="00B769F9" w:rsidRDefault="005E3540" w:rsidP="00477368">
      <w:pPr>
        <w:spacing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Odmowa podania danych wymaganych przepisami prawa uniemożliwi wzięcie udziału w procesie rekrutacji.</w:t>
      </w:r>
    </w:p>
    <w:p w14:paraId="383D5347" w14:textId="77777777" w:rsidR="005E3540" w:rsidRPr="00B769F9" w:rsidRDefault="005E3540" w:rsidP="00477368">
      <w:pPr>
        <w:spacing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>Brak zgody na przetwarzanie innych danych osobowych, niż wymagane przepisami prawa (lub jej wycofanie) nie będzie podstawą niekorzystnego traktowania kandydata, a także nie spowoduje jakichkolwiek negatywnych konsekwencji, zwłaszcza nie będzie stanowić przyczyny uzasadniającej odmowę powołania na stanowisko.</w:t>
      </w:r>
    </w:p>
    <w:p w14:paraId="23B08FA7" w14:textId="77777777" w:rsidR="005E3540" w:rsidRPr="00B769F9" w:rsidRDefault="005E3540" w:rsidP="00477368">
      <w:pPr>
        <w:spacing w:line="276" w:lineRule="auto"/>
        <w:rPr>
          <w:rFonts w:ascii="Aptos" w:hAnsi="Aptos" w:cstheme="minorHAnsi"/>
          <w:sz w:val="22"/>
          <w:szCs w:val="22"/>
        </w:rPr>
      </w:pPr>
      <w:r w:rsidRPr="00B769F9">
        <w:rPr>
          <w:rFonts w:ascii="Aptos" w:hAnsi="Aptos" w:cstheme="minorHAnsi"/>
          <w:sz w:val="22"/>
          <w:szCs w:val="22"/>
        </w:rPr>
        <w:t xml:space="preserve">Dane wrażliwe są przetwarzanie na podstawie zgody wyłącznie w przypadku, gdy przekazanie tych danych następuje z inicjatywy kandydata. </w:t>
      </w:r>
    </w:p>
    <w:p w14:paraId="63AB6A91" w14:textId="77777777" w:rsidR="00AD3F4D" w:rsidRPr="00B769F9" w:rsidRDefault="00AD3F4D" w:rsidP="005E3540">
      <w:pPr>
        <w:rPr>
          <w:rFonts w:ascii="Aptos" w:hAnsi="Aptos" w:cstheme="minorHAnsi"/>
          <w:sz w:val="22"/>
          <w:szCs w:val="22"/>
        </w:rPr>
      </w:pPr>
    </w:p>
    <w:sectPr w:rsidR="00AD3F4D" w:rsidRPr="00B769F9" w:rsidSect="004B2E64">
      <w:footerReference w:type="even" r:id="rId9"/>
      <w:footerReference w:type="default" r:id="rId10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E32EC" w14:textId="77777777" w:rsidR="00CA719B" w:rsidRDefault="00CA719B" w:rsidP="009E7DC2">
      <w:r>
        <w:separator/>
      </w:r>
    </w:p>
  </w:endnote>
  <w:endnote w:type="continuationSeparator" w:id="0">
    <w:p w14:paraId="75989EFA" w14:textId="77777777" w:rsidR="00CA719B" w:rsidRDefault="00CA719B" w:rsidP="009E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83D0BC" w14:textId="77777777" w:rsidR="00B7615C" w:rsidRDefault="00B761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6EB98AF" w14:textId="77777777" w:rsidR="00B7615C" w:rsidRDefault="00B761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0957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B1C55A3" w14:textId="77777777" w:rsidR="00B7615C" w:rsidRDefault="00B7615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B2D4D" w14:textId="77777777" w:rsidR="00CA719B" w:rsidRDefault="00CA719B" w:rsidP="009E7DC2">
      <w:r>
        <w:separator/>
      </w:r>
    </w:p>
  </w:footnote>
  <w:footnote w:type="continuationSeparator" w:id="0">
    <w:p w14:paraId="3B6A9903" w14:textId="77777777" w:rsidR="00CA719B" w:rsidRDefault="00CA719B" w:rsidP="009E7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RTF_Num 11"/>
    <w:lvl w:ilvl="0">
      <w:numFmt w:val="bullet"/>
      <w:suff w:val="nothing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suff w:val="nothing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E96062"/>
    <w:multiLevelType w:val="hybridMultilevel"/>
    <w:tmpl w:val="9FC4C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E66B2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03A1395"/>
    <w:multiLevelType w:val="hybridMultilevel"/>
    <w:tmpl w:val="C5863550"/>
    <w:lvl w:ilvl="0" w:tplc="51AA452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41581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0171FBE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7F861A4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38A5941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7111E98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C853D86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D2A5EFB"/>
    <w:multiLevelType w:val="multilevel"/>
    <w:tmpl w:val="8BF498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bCs w:val="0"/>
        <w:sz w:val="20"/>
        <w:szCs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7C3620A"/>
    <w:multiLevelType w:val="hybridMultilevel"/>
    <w:tmpl w:val="6D829AB8"/>
    <w:lvl w:ilvl="0" w:tplc="EA240B36">
      <w:start w:val="1"/>
      <w:numFmt w:val="decimal"/>
      <w:pStyle w:val="punktowaniezkropk"/>
      <w:lvlText w:val="%1."/>
      <w:lvlJc w:val="left"/>
      <w:pPr>
        <w:ind w:left="723" w:hanging="360"/>
      </w:p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2" w15:restartNumberingAfterBreak="0">
    <w:nsid w:val="6A161CC0"/>
    <w:multiLevelType w:val="multilevel"/>
    <w:tmpl w:val="69DA56D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4">
      <w:start w:val="1"/>
      <w:numFmt w:val="none"/>
      <w:lvlText w:val="--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714044637">
    <w:abstractNumId w:val="11"/>
  </w:num>
  <w:num w:numId="2" w16cid:durableId="523905078">
    <w:abstractNumId w:val="10"/>
  </w:num>
  <w:num w:numId="3" w16cid:durableId="1523012362">
    <w:abstractNumId w:val="12"/>
  </w:num>
  <w:num w:numId="4" w16cid:durableId="1012074514">
    <w:abstractNumId w:val="9"/>
  </w:num>
  <w:num w:numId="5" w16cid:durableId="747074228">
    <w:abstractNumId w:val="5"/>
  </w:num>
  <w:num w:numId="6" w16cid:durableId="1638682570">
    <w:abstractNumId w:val="4"/>
  </w:num>
  <w:num w:numId="7" w16cid:durableId="1378970872">
    <w:abstractNumId w:val="8"/>
  </w:num>
  <w:num w:numId="8" w16cid:durableId="147014224">
    <w:abstractNumId w:val="6"/>
  </w:num>
  <w:num w:numId="9" w16cid:durableId="1810392445">
    <w:abstractNumId w:val="7"/>
  </w:num>
  <w:num w:numId="10" w16cid:durableId="2125272682">
    <w:abstractNumId w:val="2"/>
  </w:num>
  <w:num w:numId="11" w16cid:durableId="1324897680">
    <w:abstractNumId w:val="1"/>
  </w:num>
  <w:num w:numId="12" w16cid:durableId="1897352190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79B"/>
    <w:rsid w:val="00001111"/>
    <w:rsid w:val="00001BCF"/>
    <w:rsid w:val="00023794"/>
    <w:rsid w:val="00026F04"/>
    <w:rsid w:val="00035193"/>
    <w:rsid w:val="000408DD"/>
    <w:rsid w:val="00053812"/>
    <w:rsid w:val="00070B4F"/>
    <w:rsid w:val="00080780"/>
    <w:rsid w:val="00083B00"/>
    <w:rsid w:val="00090FB4"/>
    <w:rsid w:val="000A20F7"/>
    <w:rsid w:val="000B2F8C"/>
    <w:rsid w:val="000B67E5"/>
    <w:rsid w:val="000C06A9"/>
    <w:rsid w:val="000C1D75"/>
    <w:rsid w:val="000C3BF3"/>
    <w:rsid w:val="000C622D"/>
    <w:rsid w:val="000D5839"/>
    <w:rsid w:val="000E43E8"/>
    <w:rsid w:val="000E4B1F"/>
    <w:rsid w:val="000F2CF5"/>
    <w:rsid w:val="000F5DA7"/>
    <w:rsid w:val="000F6E9D"/>
    <w:rsid w:val="001000E2"/>
    <w:rsid w:val="0010697D"/>
    <w:rsid w:val="00115CE3"/>
    <w:rsid w:val="00124581"/>
    <w:rsid w:val="001346E0"/>
    <w:rsid w:val="00137335"/>
    <w:rsid w:val="0014447A"/>
    <w:rsid w:val="00146860"/>
    <w:rsid w:val="00152FCC"/>
    <w:rsid w:val="00162E5E"/>
    <w:rsid w:val="00166958"/>
    <w:rsid w:val="00174D9D"/>
    <w:rsid w:val="00175F03"/>
    <w:rsid w:val="00183146"/>
    <w:rsid w:val="00184049"/>
    <w:rsid w:val="00186A40"/>
    <w:rsid w:val="0019447F"/>
    <w:rsid w:val="001950F4"/>
    <w:rsid w:val="001A5B42"/>
    <w:rsid w:val="001C16A3"/>
    <w:rsid w:val="001C176D"/>
    <w:rsid w:val="001D19A5"/>
    <w:rsid w:val="001D444B"/>
    <w:rsid w:val="001E715E"/>
    <w:rsid w:val="001E73B8"/>
    <w:rsid w:val="001F0BC2"/>
    <w:rsid w:val="001F28CA"/>
    <w:rsid w:val="00201771"/>
    <w:rsid w:val="0020421B"/>
    <w:rsid w:val="0020444A"/>
    <w:rsid w:val="00216991"/>
    <w:rsid w:val="002279A5"/>
    <w:rsid w:val="002366B5"/>
    <w:rsid w:val="00241A49"/>
    <w:rsid w:val="002437D1"/>
    <w:rsid w:val="00253BB8"/>
    <w:rsid w:val="00254B19"/>
    <w:rsid w:val="002635A8"/>
    <w:rsid w:val="00266253"/>
    <w:rsid w:val="00266959"/>
    <w:rsid w:val="00267202"/>
    <w:rsid w:val="00267289"/>
    <w:rsid w:val="00267F28"/>
    <w:rsid w:val="00275080"/>
    <w:rsid w:val="0027606C"/>
    <w:rsid w:val="002771CD"/>
    <w:rsid w:val="002777BD"/>
    <w:rsid w:val="00280685"/>
    <w:rsid w:val="00284578"/>
    <w:rsid w:val="0029121B"/>
    <w:rsid w:val="00291B7D"/>
    <w:rsid w:val="00292CC9"/>
    <w:rsid w:val="00293019"/>
    <w:rsid w:val="002A6233"/>
    <w:rsid w:val="002C3CBA"/>
    <w:rsid w:val="002C7681"/>
    <w:rsid w:val="002D5CAC"/>
    <w:rsid w:val="002E5F7F"/>
    <w:rsid w:val="002F3298"/>
    <w:rsid w:val="00307E10"/>
    <w:rsid w:val="00307E3F"/>
    <w:rsid w:val="00316E8F"/>
    <w:rsid w:val="00320327"/>
    <w:rsid w:val="00322E5A"/>
    <w:rsid w:val="00340761"/>
    <w:rsid w:val="003418F0"/>
    <w:rsid w:val="00343D9D"/>
    <w:rsid w:val="003451D9"/>
    <w:rsid w:val="00347B0B"/>
    <w:rsid w:val="00357A33"/>
    <w:rsid w:val="00362D54"/>
    <w:rsid w:val="0036783A"/>
    <w:rsid w:val="00370511"/>
    <w:rsid w:val="00386B0F"/>
    <w:rsid w:val="00387658"/>
    <w:rsid w:val="00396578"/>
    <w:rsid w:val="003A5AA5"/>
    <w:rsid w:val="003B384F"/>
    <w:rsid w:val="003D3D5D"/>
    <w:rsid w:val="003E21F9"/>
    <w:rsid w:val="003E2388"/>
    <w:rsid w:val="003F1482"/>
    <w:rsid w:val="003F3D59"/>
    <w:rsid w:val="00403451"/>
    <w:rsid w:val="00407D08"/>
    <w:rsid w:val="00410AC7"/>
    <w:rsid w:val="004201DA"/>
    <w:rsid w:val="0043670E"/>
    <w:rsid w:val="00441906"/>
    <w:rsid w:val="004501F8"/>
    <w:rsid w:val="0045498D"/>
    <w:rsid w:val="004614F0"/>
    <w:rsid w:val="00464D89"/>
    <w:rsid w:val="00472780"/>
    <w:rsid w:val="00477368"/>
    <w:rsid w:val="00482F12"/>
    <w:rsid w:val="00492FA3"/>
    <w:rsid w:val="004B3127"/>
    <w:rsid w:val="004B3CD5"/>
    <w:rsid w:val="004B41B3"/>
    <w:rsid w:val="004B5F01"/>
    <w:rsid w:val="004C2ABC"/>
    <w:rsid w:val="004C6F5A"/>
    <w:rsid w:val="004D3280"/>
    <w:rsid w:val="004F4719"/>
    <w:rsid w:val="004F7456"/>
    <w:rsid w:val="0050111F"/>
    <w:rsid w:val="00502150"/>
    <w:rsid w:val="00504473"/>
    <w:rsid w:val="005062A2"/>
    <w:rsid w:val="005162D0"/>
    <w:rsid w:val="00521CD8"/>
    <w:rsid w:val="00523A9A"/>
    <w:rsid w:val="00525AA0"/>
    <w:rsid w:val="00530622"/>
    <w:rsid w:val="00530F14"/>
    <w:rsid w:val="00532922"/>
    <w:rsid w:val="00532D0B"/>
    <w:rsid w:val="00541805"/>
    <w:rsid w:val="00546E79"/>
    <w:rsid w:val="00550550"/>
    <w:rsid w:val="00555D46"/>
    <w:rsid w:val="0056480C"/>
    <w:rsid w:val="0057275F"/>
    <w:rsid w:val="005813B1"/>
    <w:rsid w:val="005919F9"/>
    <w:rsid w:val="005A006E"/>
    <w:rsid w:val="005B1181"/>
    <w:rsid w:val="005B1B1C"/>
    <w:rsid w:val="005B22CB"/>
    <w:rsid w:val="005B258B"/>
    <w:rsid w:val="005B71CA"/>
    <w:rsid w:val="005E0CB9"/>
    <w:rsid w:val="005E3540"/>
    <w:rsid w:val="005E7D4D"/>
    <w:rsid w:val="005F03DE"/>
    <w:rsid w:val="005F31A3"/>
    <w:rsid w:val="00601B37"/>
    <w:rsid w:val="00610806"/>
    <w:rsid w:val="00621AE9"/>
    <w:rsid w:val="00626EE3"/>
    <w:rsid w:val="00637090"/>
    <w:rsid w:val="00643055"/>
    <w:rsid w:val="00646307"/>
    <w:rsid w:val="006468EF"/>
    <w:rsid w:val="0066277A"/>
    <w:rsid w:val="0067379B"/>
    <w:rsid w:val="006872D0"/>
    <w:rsid w:val="006A2CE6"/>
    <w:rsid w:val="006B28C0"/>
    <w:rsid w:val="006B59EE"/>
    <w:rsid w:val="006B6D2A"/>
    <w:rsid w:val="006B7A8F"/>
    <w:rsid w:val="006C0006"/>
    <w:rsid w:val="006C0DEE"/>
    <w:rsid w:val="006C143D"/>
    <w:rsid w:val="006C4C4F"/>
    <w:rsid w:val="006D26D9"/>
    <w:rsid w:val="006E0CB2"/>
    <w:rsid w:val="006E2117"/>
    <w:rsid w:val="006F0546"/>
    <w:rsid w:val="006F0A6F"/>
    <w:rsid w:val="006F1A09"/>
    <w:rsid w:val="006F397B"/>
    <w:rsid w:val="006F52BF"/>
    <w:rsid w:val="006F5A11"/>
    <w:rsid w:val="006F6F8B"/>
    <w:rsid w:val="00700155"/>
    <w:rsid w:val="00707385"/>
    <w:rsid w:val="007240CF"/>
    <w:rsid w:val="00725CF8"/>
    <w:rsid w:val="007278D7"/>
    <w:rsid w:val="00731DAA"/>
    <w:rsid w:val="007332E9"/>
    <w:rsid w:val="00744AA7"/>
    <w:rsid w:val="00757B8D"/>
    <w:rsid w:val="00762357"/>
    <w:rsid w:val="00771982"/>
    <w:rsid w:val="00776BAD"/>
    <w:rsid w:val="00777F87"/>
    <w:rsid w:val="007816EB"/>
    <w:rsid w:val="00783EE7"/>
    <w:rsid w:val="00784C26"/>
    <w:rsid w:val="00786A85"/>
    <w:rsid w:val="007945FB"/>
    <w:rsid w:val="00797E5A"/>
    <w:rsid w:val="007A182B"/>
    <w:rsid w:val="007A7D51"/>
    <w:rsid w:val="007C1F12"/>
    <w:rsid w:val="007C4881"/>
    <w:rsid w:val="007D4BE6"/>
    <w:rsid w:val="007E13FB"/>
    <w:rsid w:val="007E43B0"/>
    <w:rsid w:val="007F4CC8"/>
    <w:rsid w:val="007F65CA"/>
    <w:rsid w:val="007F6E1C"/>
    <w:rsid w:val="00800521"/>
    <w:rsid w:val="00811285"/>
    <w:rsid w:val="00811294"/>
    <w:rsid w:val="008162BC"/>
    <w:rsid w:val="00817DE9"/>
    <w:rsid w:val="008216C3"/>
    <w:rsid w:val="00822CD3"/>
    <w:rsid w:val="00825F68"/>
    <w:rsid w:val="00826A79"/>
    <w:rsid w:val="00830644"/>
    <w:rsid w:val="00837A95"/>
    <w:rsid w:val="00846323"/>
    <w:rsid w:val="008513FF"/>
    <w:rsid w:val="00853AE7"/>
    <w:rsid w:val="00853C83"/>
    <w:rsid w:val="00854829"/>
    <w:rsid w:val="0085634C"/>
    <w:rsid w:val="00860218"/>
    <w:rsid w:val="008712BC"/>
    <w:rsid w:val="00871E11"/>
    <w:rsid w:val="0087658E"/>
    <w:rsid w:val="008813D0"/>
    <w:rsid w:val="00882CFE"/>
    <w:rsid w:val="00891DD2"/>
    <w:rsid w:val="008946A0"/>
    <w:rsid w:val="008956E4"/>
    <w:rsid w:val="0089644E"/>
    <w:rsid w:val="008A00A9"/>
    <w:rsid w:val="008B2E2B"/>
    <w:rsid w:val="008B3C25"/>
    <w:rsid w:val="008C5989"/>
    <w:rsid w:val="008C7FB4"/>
    <w:rsid w:val="008D3276"/>
    <w:rsid w:val="008D43C8"/>
    <w:rsid w:val="008D6AC6"/>
    <w:rsid w:val="008E424D"/>
    <w:rsid w:val="008F2BC5"/>
    <w:rsid w:val="008F32E2"/>
    <w:rsid w:val="008F52CF"/>
    <w:rsid w:val="008F6C6B"/>
    <w:rsid w:val="008F7C55"/>
    <w:rsid w:val="00903125"/>
    <w:rsid w:val="00906684"/>
    <w:rsid w:val="009104D2"/>
    <w:rsid w:val="00927D78"/>
    <w:rsid w:val="00943869"/>
    <w:rsid w:val="00946AE4"/>
    <w:rsid w:val="00952B35"/>
    <w:rsid w:val="00974276"/>
    <w:rsid w:val="00976E49"/>
    <w:rsid w:val="009773FB"/>
    <w:rsid w:val="00990347"/>
    <w:rsid w:val="00991FF7"/>
    <w:rsid w:val="00995D3E"/>
    <w:rsid w:val="009A3EC2"/>
    <w:rsid w:val="009B2418"/>
    <w:rsid w:val="009B2591"/>
    <w:rsid w:val="009C0B58"/>
    <w:rsid w:val="009C6A1B"/>
    <w:rsid w:val="009D03A5"/>
    <w:rsid w:val="009D0731"/>
    <w:rsid w:val="009E55A1"/>
    <w:rsid w:val="009E7DC2"/>
    <w:rsid w:val="009F5168"/>
    <w:rsid w:val="00A01A4D"/>
    <w:rsid w:val="00A02109"/>
    <w:rsid w:val="00A06BE3"/>
    <w:rsid w:val="00A1300F"/>
    <w:rsid w:val="00A130BB"/>
    <w:rsid w:val="00A27A8C"/>
    <w:rsid w:val="00A32303"/>
    <w:rsid w:val="00A32BC6"/>
    <w:rsid w:val="00A33C48"/>
    <w:rsid w:val="00A44A12"/>
    <w:rsid w:val="00A44D57"/>
    <w:rsid w:val="00A46AAD"/>
    <w:rsid w:val="00A570D8"/>
    <w:rsid w:val="00A61654"/>
    <w:rsid w:val="00A62390"/>
    <w:rsid w:val="00A66790"/>
    <w:rsid w:val="00A7641F"/>
    <w:rsid w:val="00A84F59"/>
    <w:rsid w:val="00AA5069"/>
    <w:rsid w:val="00AB4F22"/>
    <w:rsid w:val="00AC29BF"/>
    <w:rsid w:val="00AD2954"/>
    <w:rsid w:val="00AD3F4D"/>
    <w:rsid w:val="00AD6B9D"/>
    <w:rsid w:val="00AE3BD9"/>
    <w:rsid w:val="00AF37D9"/>
    <w:rsid w:val="00AF3A78"/>
    <w:rsid w:val="00AF47C0"/>
    <w:rsid w:val="00AF4CB0"/>
    <w:rsid w:val="00B06FBF"/>
    <w:rsid w:val="00B11A35"/>
    <w:rsid w:val="00B1310C"/>
    <w:rsid w:val="00B13331"/>
    <w:rsid w:val="00B20523"/>
    <w:rsid w:val="00B273CF"/>
    <w:rsid w:val="00B27924"/>
    <w:rsid w:val="00B33744"/>
    <w:rsid w:val="00B426C6"/>
    <w:rsid w:val="00B429DF"/>
    <w:rsid w:val="00B4793A"/>
    <w:rsid w:val="00B50A7E"/>
    <w:rsid w:val="00B748CA"/>
    <w:rsid w:val="00B756A9"/>
    <w:rsid w:val="00B7615C"/>
    <w:rsid w:val="00B769F9"/>
    <w:rsid w:val="00B836A4"/>
    <w:rsid w:val="00BA7AE3"/>
    <w:rsid w:val="00BB0B3F"/>
    <w:rsid w:val="00BC6F9E"/>
    <w:rsid w:val="00BD2339"/>
    <w:rsid w:val="00BD4D9A"/>
    <w:rsid w:val="00BF222C"/>
    <w:rsid w:val="00C10EE7"/>
    <w:rsid w:val="00C13FAD"/>
    <w:rsid w:val="00C24A4E"/>
    <w:rsid w:val="00C31183"/>
    <w:rsid w:val="00C4748B"/>
    <w:rsid w:val="00C51D84"/>
    <w:rsid w:val="00C53017"/>
    <w:rsid w:val="00C643E3"/>
    <w:rsid w:val="00C74509"/>
    <w:rsid w:val="00C75134"/>
    <w:rsid w:val="00C860DB"/>
    <w:rsid w:val="00CA719B"/>
    <w:rsid w:val="00CB01F3"/>
    <w:rsid w:val="00CB39F2"/>
    <w:rsid w:val="00CB4E0A"/>
    <w:rsid w:val="00CB4FFD"/>
    <w:rsid w:val="00CC0500"/>
    <w:rsid w:val="00CC30D1"/>
    <w:rsid w:val="00CC550A"/>
    <w:rsid w:val="00CD1267"/>
    <w:rsid w:val="00CD60A2"/>
    <w:rsid w:val="00CE0265"/>
    <w:rsid w:val="00CE0673"/>
    <w:rsid w:val="00CF5120"/>
    <w:rsid w:val="00CF581E"/>
    <w:rsid w:val="00CF626C"/>
    <w:rsid w:val="00D0641C"/>
    <w:rsid w:val="00D1074B"/>
    <w:rsid w:val="00D10F25"/>
    <w:rsid w:val="00D115F5"/>
    <w:rsid w:val="00D23D8D"/>
    <w:rsid w:val="00D24E63"/>
    <w:rsid w:val="00D31AE0"/>
    <w:rsid w:val="00D34DB1"/>
    <w:rsid w:val="00D355D1"/>
    <w:rsid w:val="00D63E64"/>
    <w:rsid w:val="00D653D1"/>
    <w:rsid w:val="00D7180D"/>
    <w:rsid w:val="00D7530B"/>
    <w:rsid w:val="00D775ED"/>
    <w:rsid w:val="00D77A47"/>
    <w:rsid w:val="00D77D15"/>
    <w:rsid w:val="00D91450"/>
    <w:rsid w:val="00DB55A5"/>
    <w:rsid w:val="00DD314A"/>
    <w:rsid w:val="00DE1FDF"/>
    <w:rsid w:val="00DE39A1"/>
    <w:rsid w:val="00DF3469"/>
    <w:rsid w:val="00DF36AF"/>
    <w:rsid w:val="00E028AE"/>
    <w:rsid w:val="00E042ED"/>
    <w:rsid w:val="00E1423E"/>
    <w:rsid w:val="00E221FB"/>
    <w:rsid w:val="00E23A00"/>
    <w:rsid w:val="00E3166C"/>
    <w:rsid w:val="00E37543"/>
    <w:rsid w:val="00E576CD"/>
    <w:rsid w:val="00E651CA"/>
    <w:rsid w:val="00E70DAD"/>
    <w:rsid w:val="00E7360F"/>
    <w:rsid w:val="00E83B63"/>
    <w:rsid w:val="00E870A0"/>
    <w:rsid w:val="00E87767"/>
    <w:rsid w:val="00E87C93"/>
    <w:rsid w:val="00E968B1"/>
    <w:rsid w:val="00EA452B"/>
    <w:rsid w:val="00EA7F3B"/>
    <w:rsid w:val="00EB6531"/>
    <w:rsid w:val="00EC083F"/>
    <w:rsid w:val="00EC1683"/>
    <w:rsid w:val="00EC2A76"/>
    <w:rsid w:val="00EE7C15"/>
    <w:rsid w:val="00EF78D3"/>
    <w:rsid w:val="00F1228E"/>
    <w:rsid w:val="00F22AAD"/>
    <w:rsid w:val="00F414C6"/>
    <w:rsid w:val="00F42D2B"/>
    <w:rsid w:val="00F47B4A"/>
    <w:rsid w:val="00F47BB9"/>
    <w:rsid w:val="00F56581"/>
    <w:rsid w:val="00F6182E"/>
    <w:rsid w:val="00F66532"/>
    <w:rsid w:val="00F71122"/>
    <w:rsid w:val="00F74B8C"/>
    <w:rsid w:val="00F768F1"/>
    <w:rsid w:val="00F86990"/>
    <w:rsid w:val="00FA00D0"/>
    <w:rsid w:val="00FA39B8"/>
    <w:rsid w:val="00FA4CDF"/>
    <w:rsid w:val="00FC0D98"/>
    <w:rsid w:val="00FD2AFA"/>
    <w:rsid w:val="00FD3441"/>
    <w:rsid w:val="00FD6E50"/>
    <w:rsid w:val="00FE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702B6F"/>
  <w15:docId w15:val="{85D1576D-428C-4428-BE14-EE3D616EC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5CF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D7530B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C311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3097"/>
    <w:rPr>
      <w:sz w:val="0"/>
      <w:szCs w:val="0"/>
    </w:rPr>
  </w:style>
  <w:style w:type="paragraph" w:styleId="Tekstpodstawowywcity">
    <w:name w:val="Body Text Indent"/>
    <w:basedOn w:val="Normalny"/>
    <w:link w:val="TekstpodstawowywcityZnak"/>
    <w:uiPriority w:val="99"/>
    <w:rsid w:val="0066277A"/>
    <w:pPr>
      <w:ind w:left="5760"/>
    </w:pPr>
    <w:rPr>
      <w:rFonts w:ascii="Bookman Old Style" w:hAnsi="Bookman Old Style"/>
      <w:i/>
      <w:spacing w:val="-8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A3097"/>
    <w:rPr>
      <w:sz w:val="24"/>
      <w:szCs w:val="24"/>
    </w:rPr>
  </w:style>
  <w:style w:type="character" w:styleId="Hipercze">
    <w:name w:val="Hyperlink"/>
    <w:basedOn w:val="Domylnaczcionkaakapitu"/>
    <w:uiPriority w:val="99"/>
    <w:rsid w:val="000D5839"/>
    <w:rPr>
      <w:rFonts w:ascii="Verdana" w:hAnsi="Verdana" w:cs="Times New Roman"/>
      <w:color w:val="0000CD"/>
      <w:sz w:val="11"/>
      <w:szCs w:val="11"/>
      <w:u w:val="single"/>
    </w:rPr>
  </w:style>
  <w:style w:type="character" w:customStyle="1" w:styleId="tabulatory1">
    <w:name w:val="tabulatory1"/>
    <w:basedOn w:val="Domylnaczcionkaakapitu"/>
    <w:uiPriority w:val="99"/>
    <w:rsid w:val="000D5839"/>
    <w:rPr>
      <w:rFonts w:cs="Times New Roman"/>
    </w:rPr>
  </w:style>
  <w:style w:type="character" w:customStyle="1" w:styleId="txt-new">
    <w:name w:val="txt-new"/>
    <w:basedOn w:val="Domylnaczcionkaakapitu"/>
    <w:uiPriority w:val="99"/>
    <w:rsid w:val="0020444A"/>
    <w:rPr>
      <w:rFonts w:cs="Times New Roman"/>
    </w:rPr>
  </w:style>
  <w:style w:type="character" w:customStyle="1" w:styleId="tabulatory">
    <w:name w:val="tabulatory"/>
    <w:basedOn w:val="Domylnaczcionkaakapitu"/>
    <w:uiPriority w:val="99"/>
    <w:rsid w:val="0020444A"/>
    <w:rPr>
      <w:rFonts w:cs="Times New Roman"/>
    </w:rPr>
  </w:style>
  <w:style w:type="character" w:customStyle="1" w:styleId="txt-old">
    <w:name w:val="txt-old"/>
    <w:basedOn w:val="Domylnaczcionkaakapitu"/>
    <w:uiPriority w:val="99"/>
    <w:rsid w:val="0020444A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D7530B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Akapitzlist">
    <w:name w:val="List Paragraph"/>
    <w:basedOn w:val="Normalny"/>
    <w:link w:val="AkapitzlistZnak"/>
    <w:uiPriority w:val="34"/>
    <w:qFormat/>
    <w:rsid w:val="00D7530B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0697D"/>
    <w:rPr>
      <w:rFonts w:ascii="inherit" w:hAnsi="inheri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34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34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34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34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3441"/>
    <w:rPr>
      <w:b/>
      <w:bCs/>
      <w:sz w:val="20"/>
      <w:szCs w:val="20"/>
    </w:rPr>
  </w:style>
  <w:style w:type="paragraph" w:customStyle="1" w:styleId="punktowaniezkropk">
    <w:name w:val="punktowanie z kropką"/>
    <w:basedOn w:val="Normalny"/>
    <w:qFormat/>
    <w:rsid w:val="00546E79"/>
    <w:pPr>
      <w:widowControl w:val="0"/>
      <w:numPr>
        <w:numId w:val="1"/>
      </w:numPr>
      <w:suppressAutoHyphens/>
      <w:spacing w:line="276" w:lineRule="auto"/>
      <w:jc w:val="both"/>
    </w:pPr>
    <w:rPr>
      <w:rFonts w:ascii="Arial" w:eastAsia="Lucida Sans Unicode" w:hAnsi="Arial" w:cs="Arial"/>
      <w:kern w:val="1"/>
      <w:sz w:val="18"/>
      <w:szCs w:val="18"/>
      <w:lang w:eastAsia="hi-IN" w:bidi="hi-IN"/>
    </w:rPr>
  </w:style>
  <w:style w:type="character" w:customStyle="1" w:styleId="AkapitzlistZnak">
    <w:name w:val="Akapit z listą Znak"/>
    <w:link w:val="Akapitzlist"/>
    <w:uiPriority w:val="34"/>
    <w:rsid w:val="00546E79"/>
    <w:rPr>
      <w:sz w:val="24"/>
      <w:szCs w:val="24"/>
    </w:rPr>
  </w:style>
  <w:style w:type="paragraph" w:styleId="Poprawka">
    <w:name w:val="Revision"/>
    <w:hidden/>
    <w:uiPriority w:val="99"/>
    <w:semiHidden/>
    <w:rsid w:val="00090FB4"/>
    <w:rPr>
      <w:sz w:val="24"/>
      <w:szCs w:val="24"/>
    </w:rPr>
  </w:style>
  <w:style w:type="character" w:styleId="Pogrubienie">
    <w:name w:val="Strong"/>
    <w:basedOn w:val="Domylnaczcionkaakapitu"/>
    <w:qFormat/>
    <w:locked/>
    <w:rsid w:val="001D444B"/>
    <w:rPr>
      <w:b/>
      <w:bCs/>
    </w:rPr>
  </w:style>
  <w:style w:type="paragraph" w:styleId="Tytu">
    <w:name w:val="Title"/>
    <w:basedOn w:val="Normalny"/>
    <w:next w:val="Normalny"/>
    <w:link w:val="TytuZnak"/>
    <w:qFormat/>
    <w:locked/>
    <w:rsid w:val="005E3540"/>
    <w:pPr>
      <w:spacing w:before="120" w:line="276" w:lineRule="auto"/>
      <w:contextualSpacing/>
      <w:jc w:val="right"/>
    </w:pPr>
    <w:rPr>
      <w:rFonts w:asciiTheme="minorHAnsi" w:eastAsiaTheme="majorEastAsia" w:hAnsiTheme="minorHAnsi" w:cstheme="majorBidi"/>
      <w:b/>
      <w:kern w:val="28"/>
      <w:sz w:val="18"/>
      <w:szCs w:val="56"/>
    </w:rPr>
  </w:style>
  <w:style w:type="character" w:customStyle="1" w:styleId="TytuZnak">
    <w:name w:val="Tytuł Znak"/>
    <w:basedOn w:val="Domylnaczcionkaakapitu"/>
    <w:link w:val="Tytu"/>
    <w:rsid w:val="005E3540"/>
    <w:rPr>
      <w:rFonts w:asciiTheme="minorHAnsi" w:eastAsiaTheme="majorEastAsia" w:hAnsiTheme="minorHAnsi" w:cstheme="majorBidi"/>
      <w:b/>
      <w:kern w:val="28"/>
      <w:sz w:val="18"/>
      <w:szCs w:val="56"/>
    </w:rPr>
  </w:style>
  <w:style w:type="paragraph" w:styleId="Stopka">
    <w:name w:val="footer"/>
    <w:basedOn w:val="Normalny"/>
    <w:link w:val="StopkaZnak"/>
    <w:uiPriority w:val="99"/>
    <w:rsid w:val="005E3540"/>
    <w:pPr>
      <w:tabs>
        <w:tab w:val="center" w:pos="4536"/>
        <w:tab w:val="right" w:pos="9072"/>
      </w:tabs>
      <w:spacing w:before="120" w:line="276" w:lineRule="auto"/>
    </w:pPr>
    <w:rPr>
      <w:rFonts w:asciiTheme="minorHAnsi" w:hAnsiTheme="minorHAnsi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5E3540"/>
    <w:rPr>
      <w:rFonts w:asciiTheme="minorHAnsi" w:hAnsiTheme="minorHAnsi"/>
      <w:szCs w:val="24"/>
    </w:rPr>
  </w:style>
  <w:style w:type="character" w:styleId="Numerstrony">
    <w:name w:val="page number"/>
    <w:basedOn w:val="Domylnaczcionkaakapitu"/>
    <w:rsid w:val="005E3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2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6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7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45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450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4508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1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6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vi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_marszalkowski@mazovia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1655</Words>
  <Characters>10277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67/464/24 Zarządu Województwa Mazowieckiego z dnia</vt:lpstr>
    </vt:vector>
  </TitlesOfParts>
  <Company>Urzęd Marszałkowski Województwa Mazowieckiego w Wraszawie</Company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67/464/24 Zarządu Województwa Mazowieckiego z dnia</dc:title>
  <dc:subject>Ogłoszenie - konkurs na stanowisko Dyrektora Biblioteki Pedagogicznej w Ciechanowie</dc:subject>
  <dc:creator>Ewa Jakubowska</dc:creator>
  <cp:keywords/>
  <dc:description/>
  <cp:lastModifiedBy>Jakubowska Ewa</cp:lastModifiedBy>
  <cp:revision>7</cp:revision>
  <cp:lastPrinted>2024-03-27T14:11:00Z</cp:lastPrinted>
  <dcterms:created xsi:type="dcterms:W3CDTF">2025-02-03T13:59:00Z</dcterms:created>
  <dcterms:modified xsi:type="dcterms:W3CDTF">2025-02-19T10:19:00Z</dcterms:modified>
</cp:coreProperties>
</file>